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5C0" w:rsidRDefault="00C56E79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Ostrów, dnia </w:t>
      </w:r>
      <w:r>
        <w:rPr>
          <w:rFonts w:ascii="Times New Roman" w:hAnsi="Times New Roman" w:cs="Times New Roman"/>
          <w:sz w:val="24"/>
          <w:szCs w:val="24"/>
        </w:rPr>
        <w:t>22.04</w:t>
      </w:r>
      <w:r>
        <w:rPr>
          <w:rFonts w:ascii="Times New Roman" w:hAnsi="Times New Roman" w:cs="Times New Roman"/>
          <w:sz w:val="24"/>
          <w:szCs w:val="24"/>
        </w:rPr>
        <w:t>.2024 r.</w:t>
      </w:r>
    </w:p>
    <w:p w:rsidR="007165C0" w:rsidRDefault="00C56E79">
      <w:pPr>
        <w:pStyle w:val="Bezodstpw"/>
        <w:ind w:firstLine="708"/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pieczęć szkoły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165C0" w:rsidRDefault="007165C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7165C0" w:rsidRDefault="00C56E79">
      <w:pPr>
        <w:spacing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ZARZĄDZENIE NR 6/2024</w:t>
      </w:r>
    </w:p>
    <w:p w:rsidR="007165C0" w:rsidRDefault="00C56E7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DYREKTORA SZKOŁY PODSTAWOWEJ </w:t>
      </w:r>
    </w:p>
    <w:p w:rsidR="007165C0" w:rsidRDefault="00C56E79">
      <w:pPr>
        <w:spacing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IM. LOTNIKÓW ALIANCKICH W OSTROWIE</w:t>
      </w:r>
      <w:r>
        <w:rPr>
          <w:rFonts w:ascii="Times New Roman" w:hAnsi="Times New Roman"/>
          <w:b/>
          <w:sz w:val="24"/>
          <w:szCs w:val="24"/>
        </w:rPr>
        <w:br/>
      </w:r>
    </w:p>
    <w:p w:rsidR="007165C0" w:rsidRDefault="00C56E79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 sprawie wdrożenia Standardów Ochrony Małoletnich</w:t>
      </w:r>
    </w:p>
    <w:p w:rsidR="007165C0" w:rsidRDefault="007165C0">
      <w:pPr>
        <w:rPr>
          <w:rFonts w:ascii="Times New Roman" w:hAnsi="Times New Roman"/>
          <w:sz w:val="24"/>
          <w:szCs w:val="24"/>
        </w:rPr>
      </w:pPr>
    </w:p>
    <w:p w:rsidR="007165C0" w:rsidRDefault="00C56E7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podstawie art. 22b </w:t>
      </w:r>
      <w:proofErr w:type="spellStart"/>
      <w:r>
        <w:rPr>
          <w:rFonts w:ascii="Times New Roman" w:hAnsi="Times New Roman"/>
          <w:sz w:val="24"/>
          <w:szCs w:val="24"/>
        </w:rPr>
        <w:t>pkt</w:t>
      </w:r>
      <w:proofErr w:type="spellEnd"/>
      <w:r>
        <w:rPr>
          <w:rFonts w:ascii="Times New Roman" w:hAnsi="Times New Roman"/>
          <w:sz w:val="24"/>
          <w:szCs w:val="24"/>
        </w:rPr>
        <w:t xml:space="preserve"> 1 ustawy z dnia 13 </w:t>
      </w:r>
      <w:r>
        <w:rPr>
          <w:rFonts w:ascii="Times New Roman" w:hAnsi="Times New Roman"/>
          <w:sz w:val="24"/>
          <w:szCs w:val="24"/>
        </w:rPr>
        <w:t>maja 2016 r. o przeciwdziałaniu zagrożeniom przestępczością na tle seksualnym i ochronie małoletnich (tekst jedn.: Dz. U. z 2023 r. poz. 1304 zarządza się, co następuje:</w:t>
      </w:r>
    </w:p>
    <w:p w:rsidR="007165C0" w:rsidRDefault="00C56E7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</w:t>
      </w:r>
    </w:p>
    <w:p w:rsidR="007165C0" w:rsidRDefault="00C56E79">
      <w:pPr>
        <w:jc w:val="both"/>
      </w:pPr>
      <w:r>
        <w:rPr>
          <w:rFonts w:ascii="Times New Roman" w:hAnsi="Times New Roman"/>
          <w:sz w:val="24"/>
          <w:szCs w:val="24"/>
        </w:rPr>
        <w:t xml:space="preserve">W </w:t>
      </w:r>
      <w:r>
        <w:rPr>
          <w:rFonts w:ascii="Times New Roman" w:hAnsi="Times New Roman"/>
          <w:sz w:val="24"/>
          <w:szCs w:val="24"/>
        </w:rPr>
        <w:t>Szkole Podstawowej im. Lotników Alianckich w Ostrowie</w:t>
      </w:r>
      <w:r>
        <w:rPr>
          <w:rFonts w:ascii="Times New Roman" w:hAnsi="Times New Roman"/>
          <w:sz w:val="24"/>
          <w:szCs w:val="24"/>
        </w:rPr>
        <w:t xml:space="preserve"> zostają wdrożone do stosow</w:t>
      </w:r>
      <w:r>
        <w:rPr>
          <w:rFonts w:ascii="Times New Roman" w:hAnsi="Times New Roman"/>
          <w:sz w:val="24"/>
          <w:szCs w:val="24"/>
        </w:rPr>
        <w:t xml:space="preserve">ania Standardy Ochrony Małoletnich, które stanowią załącznik nr 1 do niniejszego zarządzenia. </w:t>
      </w:r>
    </w:p>
    <w:p w:rsidR="007165C0" w:rsidRDefault="00C56E7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2</w:t>
      </w:r>
    </w:p>
    <w:p w:rsidR="007165C0" w:rsidRDefault="00C56E79">
      <w:pPr>
        <w:jc w:val="both"/>
      </w:pPr>
      <w:r>
        <w:rPr>
          <w:rFonts w:ascii="Times New Roman" w:hAnsi="Times New Roman"/>
          <w:sz w:val="24"/>
          <w:szCs w:val="24"/>
        </w:rPr>
        <w:t>Zadania związane z działalnością na rzecz ochrony małoletnich przed krzywdzeniem realizują wszyscy nauczyciele i pracownicy niepedagogiczni zatrudnieni w szk</w:t>
      </w:r>
      <w:r>
        <w:rPr>
          <w:rFonts w:ascii="Times New Roman" w:hAnsi="Times New Roman"/>
          <w:sz w:val="24"/>
          <w:szCs w:val="24"/>
        </w:rPr>
        <w:t>ole a za skuteczne funkcjonowanie Standardów Ochrony Małoletnich odpowiedzialny jest pedagog szkolny.</w:t>
      </w:r>
    </w:p>
    <w:p w:rsidR="007165C0" w:rsidRDefault="007165C0">
      <w:pPr>
        <w:jc w:val="both"/>
        <w:rPr>
          <w:rFonts w:ascii="Times New Roman" w:hAnsi="Times New Roman"/>
          <w:sz w:val="24"/>
          <w:szCs w:val="24"/>
        </w:rPr>
      </w:pPr>
    </w:p>
    <w:p w:rsidR="007165C0" w:rsidRDefault="00C56E7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</w:t>
      </w:r>
    </w:p>
    <w:p w:rsidR="007165C0" w:rsidRDefault="00C56E79">
      <w:pPr>
        <w:jc w:val="both"/>
      </w:pPr>
      <w:r>
        <w:rPr>
          <w:rFonts w:ascii="Times New Roman" w:hAnsi="Times New Roman"/>
          <w:sz w:val="24"/>
          <w:szCs w:val="24"/>
        </w:rPr>
        <w:t>Wszyscy pracownicy zostają zobowiązani do zapoznania się z przepisami ochrony małoletnich obowiązujących w szkole  w terminie do 20 maja 2024r.</w:t>
      </w:r>
    </w:p>
    <w:p w:rsidR="007165C0" w:rsidRDefault="007165C0">
      <w:pPr>
        <w:jc w:val="both"/>
        <w:rPr>
          <w:rFonts w:ascii="Times New Roman" w:hAnsi="Times New Roman"/>
          <w:sz w:val="24"/>
          <w:szCs w:val="24"/>
        </w:rPr>
      </w:pPr>
    </w:p>
    <w:p w:rsidR="007165C0" w:rsidRDefault="00C56E7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4</w:t>
      </w:r>
    </w:p>
    <w:p w:rsidR="007165C0" w:rsidRDefault="00C56E79">
      <w:pPr>
        <w:jc w:val="both"/>
      </w:pPr>
      <w:r>
        <w:rPr>
          <w:rFonts w:ascii="Times New Roman" w:hAnsi="Times New Roman"/>
          <w:sz w:val="24"/>
          <w:szCs w:val="24"/>
        </w:rPr>
        <w:t xml:space="preserve">Zarządzenie wchodzi w życie z dniem </w:t>
      </w:r>
      <w:r>
        <w:rPr>
          <w:rFonts w:ascii="Times New Roman" w:hAnsi="Times New Roman"/>
          <w:sz w:val="24"/>
          <w:szCs w:val="24"/>
        </w:rPr>
        <w:t>20 maja 2024r.</w:t>
      </w:r>
    </w:p>
    <w:p w:rsidR="007165C0" w:rsidRDefault="007165C0">
      <w:pPr>
        <w:jc w:val="both"/>
        <w:rPr>
          <w:rFonts w:ascii="Times New Roman" w:hAnsi="Times New Roman"/>
          <w:sz w:val="24"/>
          <w:szCs w:val="24"/>
        </w:rPr>
      </w:pPr>
    </w:p>
    <w:p w:rsidR="007165C0" w:rsidRDefault="00C56E79">
      <w:pPr>
        <w:tabs>
          <w:tab w:val="left" w:pos="5760"/>
        </w:tabs>
        <w:jc w:val="right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7165C0" w:rsidRDefault="00C56E79">
      <w:pPr>
        <w:tabs>
          <w:tab w:val="left" w:pos="5760"/>
        </w:tabs>
        <w:jc w:val="right"/>
        <w:sectPr w:rsidR="007165C0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4096"/>
        </w:sect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pieczęć i podpis dyrektora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165C0" w:rsidRDefault="00C56E79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0"/>
          <w:szCs w:val="20"/>
        </w:rPr>
        <w:lastRenderedPageBreak/>
        <w:t xml:space="preserve">Załącznik do Zarządzenia nr 6/2024 Dyrektora Szkoły z dnia 22.04.2024r. </w:t>
      </w:r>
    </w:p>
    <w:p w:rsidR="007165C0" w:rsidRDefault="007165C0">
      <w:pPr>
        <w:spacing w:after="0" w:line="240" w:lineRule="auto"/>
        <w:ind w:left="5812"/>
        <w:rPr>
          <w:rStyle w:val="oypena"/>
          <w:rFonts w:ascii="Times New Roman" w:hAnsi="Times New Roman"/>
          <w:b/>
          <w:i/>
          <w:iCs/>
          <w:color w:val="36211B"/>
          <w:sz w:val="24"/>
          <w:szCs w:val="24"/>
        </w:rPr>
      </w:pPr>
    </w:p>
    <w:p w:rsidR="007165C0" w:rsidRDefault="007165C0">
      <w:pPr>
        <w:spacing w:after="0" w:line="240" w:lineRule="auto"/>
        <w:ind w:left="5812"/>
        <w:jc w:val="center"/>
        <w:rPr>
          <w:rStyle w:val="oypena"/>
          <w:rFonts w:ascii="Times New Roman" w:hAnsi="Times New Roman"/>
          <w:b/>
          <w:i/>
          <w:iCs/>
          <w:color w:val="36211B"/>
          <w:sz w:val="24"/>
          <w:szCs w:val="24"/>
        </w:rPr>
      </w:pPr>
    </w:p>
    <w:p w:rsidR="007165C0" w:rsidRDefault="00C56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Style w:val="oypena"/>
          <w:rFonts w:ascii="Times New Roman" w:hAnsi="Times New Roman"/>
          <w:b/>
          <w:color w:val="36211B"/>
          <w:sz w:val="28"/>
          <w:szCs w:val="28"/>
        </w:rPr>
        <w:t xml:space="preserve">Standardy Ochrony Małoletnich </w:t>
      </w:r>
    </w:p>
    <w:p w:rsidR="007165C0" w:rsidRDefault="007165C0">
      <w:pPr>
        <w:spacing w:after="0" w:line="240" w:lineRule="auto"/>
        <w:jc w:val="center"/>
        <w:rPr>
          <w:rStyle w:val="oypena"/>
          <w:rFonts w:ascii="Times New Roman" w:hAnsi="Times New Roman"/>
          <w:b/>
          <w:color w:val="36211B"/>
          <w:sz w:val="28"/>
          <w:szCs w:val="28"/>
        </w:rPr>
      </w:pPr>
    </w:p>
    <w:p w:rsidR="007165C0" w:rsidRDefault="00C56E7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Style w:val="oypena"/>
          <w:rFonts w:ascii="Times New Roman" w:hAnsi="Times New Roman"/>
          <w:b/>
          <w:color w:val="36211B"/>
          <w:sz w:val="28"/>
          <w:szCs w:val="28"/>
        </w:rPr>
        <w:t xml:space="preserve">w </w:t>
      </w:r>
      <w:r>
        <w:rPr>
          <w:rStyle w:val="oypena"/>
          <w:rFonts w:ascii="Times New Roman" w:hAnsi="Times New Roman"/>
          <w:b/>
          <w:color w:val="36211B"/>
          <w:kern w:val="2"/>
          <w:sz w:val="28"/>
          <w:szCs w:val="28"/>
        </w:rPr>
        <w:t xml:space="preserve">Szkole Podstawowej im. Lotników </w:t>
      </w:r>
      <w:r>
        <w:rPr>
          <w:rStyle w:val="oypena"/>
          <w:rFonts w:ascii="Times New Roman" w:hAnsi="Times New Roman"/>
          <w:b/>
          <w:color w:val="36211B"/>
          <w:kern w:val="2"/>
          <w:sz w:val="28"/>
          <w:szCs w:val="28"/>
        </w:rPr>
        <w:t>Alianckich w Ostrowie</w:t>
      </w:r>
      <w:r>
        <w:rPr>
          <w:rStyle w:val="oypena"/>
          <w:rFonts w:ascii="Times New Roman" w:hAnsi="Times New Roman"/>
          <w:b/>
          <w:color w:val="36211B"/>
          <w:sz w:val="28"/>
          <w:szCs w:val="28"/>
        </w:rPr>
        <w:t xml:space="preserve"> </w:t>
      </w:r>
    </w:p>
    <w:p w:rsidR="007165C0" w:rsidRDefault="007165C0">
      <w:pPr>
        <w:spacing w:after="0" w:line="360" w:lineRule="auto"/>
        <w:jc w:val="center"/>
        <w:rPr>
          <w:rStyle w:val="oypena"/>
          <w:rFonts w:ascii="Times New Roman" w:hAnsi="Times New Roman"/>
          <w:b/>
          <w:color w:val="36211B"/>
          <w:sz w:val="28"/>
          <w:szCs w:val="28"/>
        </w:rPr>
      </w:pPr>
    </w:p>
    <w:p w:rsidR="007165C0" w:rsidRDefault="00C56E7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Style w:val="oypena"/>
          <w:rFonts w:ascii="Times New Roman" w:hAnsi="Times New Roman"/>
          <w:b/>
          <w:color w:val="36211B"/>
          <w:sz w:val="28"/>
          <w:szCs w:val="28"/>
        </w:rPr>
        <w:t xml:space="preserve">– podstawowe procedury postępowania </w:t>
      </w:r>
    </w:p>
    <w:p w:rsidR="007165C0" w:rsidRDefault="007165C0">
      <w:pPr>
        <w:pStyle w:val="NormalnyWeb"/>
        <w:spacing w:before="0" w:after="0" w:line="276" w:lineRule="auto"/>
        <w:ind w:firstLine="357"/>
        <w:jc w:val="both"/>
        <w:rPr>
          <w:rStyle w:val="oypena"/>
          <w:color w:val="36211B"/>
        </w:rPr>
      </w:pPr>
    </w:p>
    <w:p w:rsidR="007165C0" w:rsidRDefault="00C56E79">
      <w:pPr>
        <w:pStyle w:val="NormalnyWeb"/>
        <w:spacing w:before="0" w:after="0" w:line="276" w:lineRule="auto"/>
        <w:ind w:firstLine="357"/>
        <w:jc w:val="both"/>
      </w:pPr>
      <w:r>
        <w:rPr>
          <w:rStyle w:val="oypena"/>
          <w:color w:val="36211B"/>
        </w:rPr>
        <w:t xml:space="preserve">Działając na podstawie art. 22b </w:t>
      </w:r>
      <w:r>
        <w:rPr>
          <w:i/>
        </w:rPr>
        <w:t>ustawy z 13 maja 2016 r. o przeciwdziałaniu zagrożeniom przestępczością na tle seksualnym i ochronie małoletnich</w:t>
      </w:r>
      <w:r>
        <w:t xml:space="preserve"> Dyrektor </w:t>
      </w:r>
      <w:r>
        <w:t xml:space="preserve">Szkoły Podstawowej </w:t>
      </w:r>
      <w:r>
        <w:t xml:space="preserve"> z dniem </w:t>
      </w:r>
      <w:r>
        <w:t xml:space="preserve">22 kwietnia </w:t>
      </w:r>
      <w:r>
        <w:t>2024r.</w:t>
      </w:r>
      <w:r>
        <w:t xml:space="preserve"> wprowadza do stosowania „Standardy Ochrony Małoletnich” (zwane dalej „Standardami”), których naczelnym celem jest zapewnienie bezpieczeństwa małoletnim uczniom, dbałość o ich dobro, uwzględnianie ich potrzeb i podejmowanie działań w ich jak najlepsz</w:t>
      </w:r>
      <w:r>
        <w:t xml:space="preserve">ym interesie. </w:t>
      </w:r>
    </w:p>
    <w:p w:rsidR="007165C0" w:rsidRDefault="007165C0">
      <w:pPr>
        <w:pStyle w:val="NormalnyWeb"/>
        <w:spacing w:before="0" w:after="0" w:line="276" w:lineRule="auto"/>
        <w:ind w:firstLine="357"/>
        <w:jc w:val="both"/>
      </w:pPr>
    </w:p>
    <w:p w:rsidR="007165C0" w:rsidRDefault="00C56E79">
      <w:pPr>
        <w:pStyle w:val="NormalnyWeb"/>
        <w:spacing w:before="0" w:after="0" w:line="276" w:lineRule="auto"/>
        <w:jc w:val="both"/>
      </w:pPr>
      <w:r>
        <w:rPr>
          <w:b/>
        </w:rPr>
        <w:t>Standard 1</w:t>
      </w:r>
      <w:r>
        <w:t xml:space="preserve"> – Szkoła opracowała, przyjęła i wdrożyła do realizacji Standardy Ochrony Małoletnich, które określają:</w:t>
      </w:r>
    </w:p>
    <w:p w:rsidR="007165C0" w:rsidRDefault="00C56E79">
      <w:pPr>
        <w:pStyle w:val="NormalnyWeb"/>
        <w:numPr>
          <w:ilvl w:val="0"/>
          <w:numId w:val="9"/>
        </w:numPr>
        <w:spacing w:before="0" w:after="0" w:line="276" w:lineRule="auto"/>
        <w:jc w:val="both"/>
      </w:pPr>
      <w:r>
        <w:t>Zasady bezpiecznej rekrutacji personelu.</w:t>
      </w:r>
    </w:p>
    <w:p w:rsidR="007165C0" w:rsidRDefault="00C56E79">
      <w:pPr>
        <w:pStyle w:val="NormalnyWeb"/>
        <w:numPr>
          <w:ilvl w:val="0"/>
          <w:numId w:val="9"/>
        </w:numPr>
        <w:spacing w:before="0" w:after="0" w:line="276" w:lineRule="auto"/>
        <w:jc w:val="both"/>
      </w:pPr>
      <w:r>
        <w:t>Procedury reagowania na krzywdzenie.</w:t>
      </w:r>
    </w:p>
    <w:p w:rsidR="007165C0" w:rsidRDefault="00C56E79">
      <w:pPr>
        <w:pStyle w:val="NormalnyWeb"/>
        <w:numPr>
          <w:ilvl w:val="0"/>
          <w:numId w:val="9"/>
        </w:numPr>
        <w:spacing w:before="0" w:after="0" w:line="276" w:lineRule="auto"/>
        <w:jc w:val="both"/>
        <w:rPr>
          <w:bCs/>
        </w:rPr>
      </w:pPr>
      <w:r>
        <w:rPr>
          <w:bCs/>
        </w:rPr>
        <w:t>Procedury i osoby odpowiedzialne za przyjęcie zg</w:t>
      </w:r>
      <w:r>
        <w:rPr>
          <w:bCs/>
        </w:rPr>
        <w:t>łoszenia, dokumentowanie i dalsze działania pomocowe.</w:t>
      </w:r>
    </w:p>
    <w:p w:rsidR="007165C0" w:rsidRDefault="00C56E79">
      <w:pPr>
        <w:pStyle w:val="NormalnyWeb"/>
        <w:numPr>
          <w:ilvl w:val="0"/>
          <w:numId w:val="9"/>
        </w:numPr>
        <w:spacing w:before="0" w:after="0" w:line="276" w:lineRule="auto"/>
        <w:jc w:val="both"/>
      </w:pPr>
      <w:r>
        <w:rPr>
          <w:bCs/>
        </w:rPr>
        <w:t xml:space="preserve">Zasady ustalania planu wsparcia małoletniego </w:t>
      </w:r>
      <w:r>
        <w:t>po ujawnieniu krzywdzenia.</w:t>
      </w:r>
    </w:p>
    <w:p w:rsidR="007165C0" w:rsidRDefault="00C56E79">
      <w:pPr>
        <w:pStyle w:val="NormalnyWeb"/>
        <w:numPr>
          <w:ilvl w:val="0"/>
          <w:numId w:val="9"/>
        </w:numPr>
        <w:spacing w:before="0" w:after="0" w:line="276" w:lineRule="auto"/>
        <w:jc w:val="both"/>
      </w:pPr>
      <w:r>
        <w:rPr>
          <w:bCs/>
        </w:rPr>
        <w:t xml:space="preserve">Zasady bezpiecznych relacji personel – małoletni. w tym </w:t>
      </w:r>
      <w:r>
        <w:t>zachowania niedozwolone.</w:t>
      </w:r>
    </w:p>
    <w:p w:rsidR="007165C0" w:rsidRDefault="00C56E79">
      <w:pPr>
        <w:pStyle w:val="NormalnyWeb"/>
        <w:numPr>
          <w:ilvl w:val="0"/>
          <w:numId w:val="9"/>
        </w:numPr>
        <w:spacing w:before="0" w:after="0" w:line="276" w:lineRule="auto"/>
        <w:jc w:val="both"/>
      </w:pPr>
      <w:r>
        <w:rPr>
          <w:bCs/>
        </w:rPr>
        <w:t>Zasady bezpiecznych relacji małoletni – małoletni</w:t>
      </w:r>
      <w:r>
        <w:rPr>
          <w:bCs/>
        </w:rPr>
        <w:t xml:space="preserve">, w tym </w:t>
      </w:r>
      <w:r>
        <w:t>zachowania niedozwolone.</w:t>
      </w:r>
    </w:p>
    <w:p w:rsidR="007165C0" w:rsidRDefault="00C56E79">
      <w:pPr>
        <w:pStyle w:val="NormalnyWeb"/>
        <w:numPr>
          <w:ilvl w:val="0"/>
          <w:numId w:val="9"/>
        </w:numPr>
        <w:spacing w:before="0" w:after="0" w:line="276" w:lineRule="auto"/>
        <w:jc w:val="both"/>
        <w:rPr>
          <w:bCs/>
        </w:rPr>
      </w:pPr>
      <w:r>
        <w:rPr>
          <w:bCs/>
        </w:rPr>
        <w:t>Zasady korzystania z urządzeń elektronicznych z dostępem do Internetu.</w:t>
      </w:r>
    </w:p>
    <w:p w:rsidR="007165C0" w:rsidRDefault="00C56E79">
      <w:pPr>
        <w:pStyle w:val="NormalnyWeb"/>
        <w:numPr>
          <w:ilvl w:val="0"/>
          <w:numId w:val="9"/>
        </w:numPr>
        <w:spacing w:before="0" w:after="0" w:line="276" w:lineRule="auto"/>
        <w:jc w:val="both"/>
        <w:rPr>
          <w:bCs/>
        </w:rPr>
      </w:pPr>
      <w:r>
        <w:rPr>
          <w:bCs/>
        </w:rPr>
        <w:t>Procedury ochrony dzieci przed treściami szkodliwymi i zagrożeniami w Internecie, w tym ochrony wizerunku i danych osobowych.</w:t>
      </w:r>
    </w:p>
    <w:p w:rsidR="007165C0" w:rsidRDefault="00C56E79">
      <w:pPr>
        <w:pStyle w:val="NormalnyWeb"/>
        <w:numPr>
          <w:ilvl w:val="0"/>
          <w:numId w:val="9"/>
        </w:numPr>
        <w:spacing w:before="0" w:after="0" w:line="276" w:lineRule="auto"/>
        <w:jc w:val="both"/>
        <w:rPr>
          <w:bCs/>
        </w:rPr>
      </w:pPr>
      <w:r>
        <w:rPr>
          <w:bCs/>
        </w:rPr>
        <w:t xml:space="preserve">Zasady upowszechniania i </w:t>
      </w:r>
      <w:r>
        <w:rPr>
          <w:bCs/>
        </w:rPr>
        <w:t>ewaluacji Standardów.</w:t>
      </w:r>
      <w:bookmarkStart w:id="0" w:name="_Hlk152188336"/>
      <w:bookmarkEnd w:id="0"/>
    </w:p>
    <w:p w:rsidR="007165C0" w:rsidRDefault="007165C0">
      <w:pPr>
        <w:jc w:val="both"/>
        <w:rPr>
          <w:rFonts w:ascii="Arial" w:hAnsi="Arial" w:cs="Arial"/>
          <w:sz w:val="24"/>
          <w:szCs w:val="24"/>
        </w:rPr>
      </w:pPr>
    </w:p>
    <w:p w:rsidR="007165C0" w:rsidRDefault="00C56E7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Standard 2</w:t>
      </w:r>
      <w:r>
        <w:rPr>
          <w:rFonts w:ascii="Times New Roman" w:hAnsi="Times New Roman"/>
          <w:sz w:val="24"/>
          <w:szCs w:val="24"/>
        </w:rPr>
        <w:t xml:space="preserve"> – Szkoła stosuje zasady bezpiecznej rekrutacji personelu, regularnie szkoli personel ze Standardów.</w:t>
      </w:r>
    </w:p>
    <w:p w:rsidR="007165C0" w:rsidRDefault="00C56E7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Standard 3</w:t>
      </w:r>
      <w:r>
        <w:rPr>
          <w:rFonts w:ascii="Times New Roman" w:hAnsi="Times New Roman"/>
          <w:sz w:val="24"/>
          <w:szCs w:val="24"/>
        </w:rPr>
        <w:t xml:space="preserve"> – Szkoła wdrożyła i stosuje procedury interwencyjne, które znane są i udostępnione całemu personelowi. Każdy pr</w:t>
      </w:r>
      <w:r>
        <w:rPr>
          <w:rFonts w:ascii="Times New Roman" w:hAnsi="Times New Roman"/>
          <w:sz w:val="24"/>
          <w:szCs w:val="24"/>
        </w:rPr>
        <w:t>acownik wie komu należy zgłosić informację o krzywdzeniu małoletniego i kto jest odpowiedzialny za działania interwencyjne. Każdemu pracownikowi szkoły udostępnione są dane kontaktowe do lokalnych instytucji odpowiedzialnych za przeciwdziałanie i interwenc</w:t>
      </w:r>
      <w:r>
        <w:rPr>
          <w:rFonts w:ascii="Times New Roman" w:hAnsi="Times New Roman"/>
          <w:sz w:val="24"/>
          <w:szCs w:val="24"/>
        </w:rPr>
        <w:t>ję w przypadku krzywdzenia małoletnich.</w:t>
      </w:r>
    </w:p>
    <w:p w:rsidR="007165C0" w:rsidRDefault="00C56E7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Standard 4</w:t>
      </w:r>
      <w:r>
        <w:rPr>
          <w:rFonts w:ascii="Times New Roman" w:hAnsi="Times New Roman"/>
          <w:sz w:val="24"/>
          <w:szCs w:val="24"/>
        </w:rPr>
        <w:t xml:space="preserve"> – Szkoła co najmniej raz na 2 lata monitoruje i w razie konieczności ewaluuje zapisy Standardów, konsultując się z personelem, uczniami i rodzicami oraz aktualizując </w:t>
      </w:r>
    </w:p>
    <w:p w:rsidR="007165C0" w:rsidRDefault="00C56E79">
      <w:pPr>
        <w:pStyle w:val="NormalnyWeb"/>
        <w:spacing w:before="0" w:after="0" w:line="360" w:lineRule="auto"/>
        <w:jc w:val="center"/>
        <w:rPr>
          <w:b/>
        </w:rPr>
      </w:pPr>
      <w:r>
        <w:rPr>
          <w:b/>
        </w:rPr>
        <w:t>Rozdział 1</w:t>
      </w:r>
    </w:p>
    <w:p w:rsidR="007165C0" w:rsidRDefault="00C56E79">
      <w:pPr>
        <w:pStyle w:val="NormalnyWeb"/>
        <w:spacing w:before="0" w:after="0" w:line="360" w:lineRule="auto"/>
        <w:jc w:val="center"/>
        <w:rPr>
          <w:b/>
        </w:rPr>
      </w:pPr>
      <w:r>
        <w:rPr>
          <w:b/>
        </w:rPr>
        <w:t>Postanowienia ogólne</w:t>
      </w:r>
    </w:p>
    <w:p w:rsidR="007165C0" w:rsidRDefault="007165C0">
      <w:pPr>
        <w:pStyle w:val="NormalnyWeb"/>
        <w:spacing w:before="0" w:after="0" w:line="276" w:lineRule="auto"/>
        <w:jc w:val="center"/>
        <w:rPr>
          <w:b/>
        </w:rPr>
      </w:pPr>
    </w:p>
    <w:p w:rsidR="007165C0" w:rsidRDefault="00C56E79">
      <w:pPr>
        <w:pStyle w:val="NormalnyWeb"/>
        <w:numPr>
          <w:ilvl w:val="0"/>
          <w:numId w:val="10"/>
        </w:numPr>
        <w:spacing w:before="0" w:after="0" w:line="360" w:lineRule="auto"/>
        <w:ind w:left="284" w:hanging="284"/>
        <w:jc w:val="both"/>
      </w:pPr>
      <w:r>
        <w:t>Celem</w:t>
      </w:r>
      <w:r>
        <w:t xml:space="preserve"> Standardów Ochrony Małoletnich jest:</w:t>
      </w:r>
    </w:p>
    <w:p w:rsidR="007165C0" w:rsidRDefault="00C56E79">
      <w:pPr>
        <w:pStyle w:val="NormalnyWeb"/>
        <w:numPr>
          <w:ilvl w:val="0"/>
          <w:numId w:val="11"/>
        </w:numPr>
        <w:spacing w:before="0" w:after="0" w:line="360" w:lineRule="auto"/>
        <w:ind w:left="284" w:firstLine="0"/>
        <w:jc w:val="both"/>
      </w:pPr>
      <w:r>
        <w:t>zwrócenie uwagi personelu szkoły, rodziców i podmiotów współpracujących na konieczność podejmowania wzmożonych działań na rzecz ochrony małoletnich uczniów przed krzywdzeniem;</w:t>
      </w:r>
    </w:p>
    <w:p w:rsidR="007165C0" w:rsidRDefault="00C56E79">
      <w:pPr>
        <w:pStyle w:val="NormalnyWeb"/>
        <w:numPr>
          <w:ilvl w:val="0"/>
          <w:numId w:val="11"/>
        </w:numPr>
        <w:spacing w:before="0" w:after="0" w:line="360" w:lineRule="auto"/>
        <w:ind w:left="284" w:firstLine="0"/>
        <w:jc w:val="both"/>
      </w:pPr>
      <w:r>
        <w:t>określenie zakresu obowiązków przedstawici</w:t>
      </w:r>
      <w:r>
        <w:t>eli szkoły w działaniach podejmowanych na rzecz ochrony uczniów przed krzywdzeniem;</w:t>
      </w:r>
    </w:p>
    <w:p w:rsidR="007165C0" w:rsidRDefault="00C56E79">
      <w:pPr>
        <w:pStyle w:val="NormalnyWeb"/>
        <w:numPr>
          <w:ilvl w:val="0"/>
          <w:numId w:val="11"/>
        </w:numPr>
        <w:spacing w:before="0" w:after="0" w:line="360" w:lineRule="auto"/>
        <w:ind w:left="284" w:firstLine="0"/>
        <w:jc w:val="both"/>
      </w:pPr>
      <w:r>
        <w:t>wypracowanie adekwatnej procedury do wykorzystania podczas interwencji w przypadku podejrzenia krzywdzenia małoletnich;</w:t>
      </w:r>
    </w:p>
    <w:p w:rsidR="007165C0" w:rsidRDefault="00C56E79">
      <w:pPr>
        <w:pStyle w:val="NormalnyWeb"/>
        <w:numPr>
          <w:ilvl w:val="0"/>
          <w:numId w:val="11"/>
        </w:numPr>
        <w:spacing w:before="0" w:after="0" w:line="360" w:lineRule="auto"/>
        <w:ind w:left="284" w:firstLine="0"/>
        <w:jc w:val="both"/>
      </w:pPr>
      <w:r>
        <w:t xml:space="preserve">wprowadzenie wzmożonej działalności wychowawczo  - </w:t>
      </w:r>
      <w:r>
        <w:t>profilaktycznej w zakresie zapewnienia ochrony uczniów przed przemocą.</w:t>
      </w:r>
    </w:p>
    <w:p w:rsidR="007165C0" w:rsidRDefault="00C56E79">
      <w:pPr>
        <w:pStyle w:val="NormalnyWeb"/>
        <w:numPr>
          <w:ilvl w:val="0"/>
          <w:numId w:val="10"/>
        </w:numPr>
        <w:spacing w:before="0" w:after="0" w:line="360" w:lineRule="auto"/>
        <w:ind w:left="284" w:hanging="284"/>
        <w:jc w:val="both"/>
      </w:pPr>
      <w:r>
        <w:t>Personel szkoły w ramach wykonywanych obowiązków zwraca uwagę na czynniki ryzyka krzywdzenia dziecka, monitoruje sytuację i dobrostan dziecka oraz stosuje zasady określone w Standardach</w:t>
      </w:r>
      <w:r>
        <w:t>.</w:t>
      </w:r>
    </w:p>
    <w:p w:rsidR="007165C0" w:rsidRDefault="00C56E79">
      <w:pPr>
        <w:pStyle w:val="NormalnyWeb"/>
        <w:numPr>
          <w:ilvl w:val="0"/>
          <w:numId w:val="10"/>
        </w:numPr>
        <w:spacing w:before="0" w:after="0" w:line="360" w:lineRule="auto"/>
        <w:ind w:left="284" w:hanging="284"/>
        <w:jc w:val="both"/>
      </w:pPr>
      <w:r>
        <w:t>Niedopuszczalne jest stosowanie przez personel wobec dziecka jakiejkolwiek formy przemocy.</w:t>
      </w:r>
    </w:p>
    <w:p w:rsidR="007165C0" w:rsidRDefault="00C56E79">
      <w:pPr>
        <w:pStyle w:val="NormalnyWeb"/>
        <w:numPr>
          <w:ilvl w:val="0"/>
          <w:numId w:val="10"/>
        </w:numPr>
        <w:spacing w:before="0" w:after="0" w:line="360" w:lineRule="auto"/>
        <w:ind w:left="284" w:hanging="284"/>
        <w:jc w:val="both"/>
      </w:pPr>
      <w:r>
        <w:t>Ze Standardami zapoznawany jest cały personel placówki, a także uczniowie i ich rodzice, zgodnie z procedurami określonymi w treści Standardów.</w:t>
      </w:r>
    </w:p>
    <w:p w:rsidR="007165C0" w:rsidRDefault="00C56E79">
      <w:pPr>
        <w:pStyle w:val="NormalnyWeb"/>
        <w:numPr>
          <w:ilvl w:val="0"/>
          <w:numId w:val="10"/>
        </w:numPr>
        <w:spacing w:before="0" w:after="0" w:line="360" w:lineRule="auto"/>
        <w:ind w:left="284" w:hanging="284"/>
        <w:jc w:val="both"/>
      </w:pPr>
      <w:r>
        <w:t>Dyrektor szkoły wyz</w:t>
      </w:r>
      <w:r>
        <w:t xml:space="preserve">nacza </w:t>
      </w:r>
      <w:r>
        <w:t>pedagoga szkolnego</w:t>
      </w:r>
      <w:r>
        <w:t xml:space="preserve"> jako osobę odpowiedzialną za monitorowanie realizacji Standardów, reagowanie na sygnały ich naruszenia, ewaluowanie i modyfikowanie zapisów Standardów i prowadzenie rejestru interwencji i zgłoszeń. </w:t>
      </w:r>
    </w:p>
    <w:p w:rsidR="007165C0" w:rsidRDefault="00C56E79">
      <w:pPr>
        <w:pStyle w:val="NormalnyWeb"/>
        <w:numPr>
          <w:ilvl w:val="0"/>
          <w:numId w:val="10"/>
        </w:numPr>
        <w:spacing w:before="0" w:after="0" w:line="360" w:lineRule="auto"/>
        <w:ind w:left="284" w:hanging="284"/>
        <w:jc w:val="both"/>
      </w:pPr>
      <w:r>
        <w:t>Za monitoring bezpieczeństwa urz</w:t>
      </w:r>
      <w:r>
        <w:t xml:space="preserve">ądzeń teleinformatycznych z dostępem do Internetu, Dyrektor czyni odpowiedzialnym szkolnego administratora sieci komputerowej. </w:t>
      </w:r>
    </w:p>
    <w:p w:rsidR="007165C0" w:rsidRDefault="007165C0">
      <w:pPr>
        <w:pStyle w:val="NormalnyWeb"/>
        <w:spacing w:before="0" w:after="0" w:line="276" w:lineRule="auto"/>
        <w:ind w:firstLine="357"/>
        <w:jc w:val="center"/>
        <w:rPr>
          <w:b/>
        </w:rPr>
      </w:pPr>
    </w:p>
    <w:p w:rsidR="007165C0" w:rsidRDefault="00C56E79">
      <w:pPr>
        <w:pStyle w:val="NormalnyWeb"/>
        <w:spacing w:before="0" w:after="0" w:line="360" w:lineRule="auto"/>
        <w:ind w:firstLine="357"/>
        <w:jc w:val="center"/>
        <w:rPr>
          <w:b/>
        </w:rPr>
      </w:pPr>
      <w:r>
        <w:rPr>
          <w:b/>
        </w:rPr>
        <w:t>Rozdział 2</w:t>
      </w:r>
    </w:p>
    <w:p w:rsidR="007165C0" w:rsidRDefault="00C56E79">
      <w:pPr>
        <w:pStyle w:val="NormalnyWeb"/>
        <w:spacing w:before="0" w:after="0" w:line="360" w:lineRule="auto"/>
        <w:ind w:firstLine="357"/>
        <w:jc w:val="center"/>
        <w:rPr>
          <w:b/>
        </w:rPr>
      </w:pPr>
      <w:r>
        <w:rPr>
          <w:b/>
        </w:rPr>
        <w:t>Zasady bezpiecznej rekrutacji personelu</w:t>
      </w:r>
    </w:p>
    <w:p w:rsidR="007165C0" w:rsidRDefault="007165C0">
      <w:pPr>
        <w:pStyle w:val="NormalnyWeb"/>
        <w:spacing w:before="0" w:after="0" w:line="276" w:lineRule="auto"/>
        <w:ind w:firstLine="357"/>
        <w:jc w:val="center"/>
        <w:rPr>
          <w:b/>
        </w:rPr>
      </w:pP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Standardem jest rekrutacja pracowników pedagogicznych i </w:t>
      </w:r>
      <w:r>
        <w:rPr>
          <w:rFonts w:ascii="Times New Roman" w:hAnsi="Times New Roman"/>
          <w:sz w:val="24"/>
          <w:szCs w:val="24"/>
        </w:rPr>
        <w:t xml:space="preserve">niepedagogicznych odbywająca się zgodnie z zasadami bezpiecznej rekrutacji, a pracodawca dąży do jak najlepszej </w:t>
      </w:r>
      <w:r>
        <w:rPr>
          <w:rFonts w:ascii="Times New Roman" w:hAnsi="Times New Roman"/>
          <w:sz w:val="24"/>
          <w:szCs w:val="24"/>
        </w:rPr>
        <w:lastRenderedPageBreak/>
        <w:t>weryfikacji kwalifikacji kandydata, w tym stosunek do wartości podzielanych przez placówkę, takich jak ochrona praw dzieci i szacunek do ich god</w:t>
      </w:r>
      <w:r>
        <w:rPr>
          <w:rFonts w:ascii="Times New Roman" w:hAnsi="Times New Roman"/>
          <w:sz w:val="24"/>
          <w:szCs w:val="24"/>
        </w:rPr>
        <w:t>ności.</w:t>
      </w: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Szkoła dba, aby osoby w niej zatrudnione – zarówno pracownicy pedagogiczni, jak i niepedagogiczni, w tym osoby pracujące na podstawie umowy-zlecenia oraz wolontariusze, stażyści i praktykanci, posiadały odpowiednie kwalifikacje do pracy z dziećmi</w:t>
      </w:r>
      <w:r>
        <w:rPr>
          <w:rFonts w:ascii="Times New Roman" w:hAnsi="Times New Roman"/>
          <w:sz w:val="24"/>
          <w:szCs w:val="24"/>
        </w:rPr>
        <w:t xml:space="preserve"> oraz nie stanowiła dla nich zagrożenia.</w:t>
      </w: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W każdym przypadku szkoła musi posiadać dane pozwalające zidentyfikować osobę przez nią zatrudnioną, niezależnie od podstawy zatrudnienia, </w:t>
      </w:r>
      <w:proofErr w:type="spellStart"/>
      <w:r>
        <w:rPr>
          <w:rFonts w:ascii="Times New Roman" w:hAnsi="Times New Roman"/>
          <w:sz w:val="24"/>
          <w:szCs w:val="24"/>
        </w:rPr>
        <w:t>tj</w:t>
      </w:r>
      <w:proofErr w:type="spellEnd"/>
      <w:r>
        <w:rPr>
          <w:rFonts w:ascii="Times New Roman" w:hAnsi="Times New Roman"/>
          <w:sz w:val="24"/>
          <w:szCs w:val="24"/>
        </w:rPr>
        <w:t>, imię (imiona) i nazwisko, datę urodzenia oraz dane kontaktowe osoby z</w:t>
      </w:r>
      <w:r>
        <w:rPr>
          <w:rFonts w:ascii="Times New Roman" w:hAnsi="Times New Roman"/>
          <w:sz w:val="24"/>
          <w:szCs w:val="24"/>
        </w:rPr>
        <w:t>atrudnianej.</w:t>
      </w: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Zgodnie z art. 21 </w:t>
      </w:r>
      <w:r>
        <w:rPr>
          <w:rFonts w:ascii="Times New Roman" w:hAnsi="Times New Roman"/>
          <w:i/>
          <w:sz w:val="24"/>
          <w:szCs w:val="24"/>
        </w:rPr>
        <w:t>Ustawy o przeciwdziałaniu zagrożeniom przestępstwami na tle seksualnym</w:t>
      </w:r>
      <w:r>
        <w:rPr>
          <w:rFonts w:ascii="Times New Roman" w:hAnsi="Times New Roman"/>
          <w:sz w:val="24"/>
          <w:szCs w:val="24"/>
        </w:rPr>
        <w:t xml:space="preserve"> osoba zatrudniająca przed zawarciem umowy sprawdza kandydata w Rejestrze Sprawców Przestępstw na Tle Seksualnym</w:t>
      </w:r>
      <w:r>
        <w:rPr>
          <w:rStyle w:val="Zakotwiczenieprzypisudolnego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 xml:space="preserve"> (rejestr z dostępem ograniczonym) oraz</w:t>
      </w:r>
      <w:r>
        <w:rPr>
          <w:rFonts w:ascii="Times New Roman" w:hAnsi="Times New Roman"/>
          <w:sz w:val="24"/>
          <w:szCs w:val="24"/>
        </w:rPr>
        <w:t xml:space="preserve"> w Rejestrze osób, w stosunku do których Państwowa Komisja do spraw wyjaśniania przypadków czynności skierowanych przeciwko wolności seksualnej i obyczajności wobec małoletniego poniżej lat 15 wydała postanowienie o wpisie w Rejestrze (dostęp: rps.ms.gov.p</w:t>
      </w:r>
      <w:r>
        <w:rPr>
          <w:rFonts w:ascii="Times New Roman" w:hAnsi="Times New Roman"/>
          <w:sz w:val="24"/>
          <w:szCs w:val="24"/>
        </w:rPr>
        <w:t>l, po założeniu profilu placówki). Sprawdzenie w rejestrze sprawców dokumentuje się wydrukiem informacji zwrotnej wygenerowanej z Rejestru, a figurowanie w Rejestrze wyklucza możliwość zatrudnienia kandydata.</w:t>
      </w: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Pracodawca jest zobowiązany do domagania się</w:t>
      </w:r>
      <w:r>
        <w:rPr>
          <w:rFonts w:ascii="Times New Roman" w:hAnsi="Times New Roman"/>
          <w:sz w:val="24"/>
          <w:szCs w:val="24"/>
        </w:rPr>
        <w:t xml:space="preserve"> od osoby zatrudnianej lub od innej osoby (wolontariusza, praktykanta i in.) przed dopuszczeniem do wykonywania czynności z małoletnimi w szkole, zaświadczenia z Krajowego Rejestru Karnego</w:t>
      </w:r>
      <w:r>
        <w:rPr>
          <w:rStyle w:val="Zakotwiczenieprzypisudolnego"/>
          <w:rFonts w:ascii="Times New Roman" w:hAnsi="Times New Roman"/>
          <w:sz w:val="24"/>
          <w:szCs w:val="24"/>
        </w:rPr>
        <w:footnoteReference w:id="2"/>
      </w:r>
      <w:r>
        <w:rPr>
          <w:rFonts w:ascii="Times New Roman" w:hAnsi="Times New Roman"/>
          <w:sz w:val="24"/>
          <w:szCs w:val="24"/>
        </w:rPr>
        <w:t xml:space="preserve"> o niekaralności w zakresie przestępstw określonych w rozdziale XIX</w:t>
      </w:r>
      <w:r>
        <w:rPr>
          <w:rFonts w:ascii="Times New Roman" w:hAnsi="Times New Roman"/>
          <w:sz w:val="24"/>
          <w:szCs w:val="24"/>
        </w:rPr>
        <w:t xml:space="preserve"> i XXV Kodeksu karnego, w art. 189a i art. 207 Kodeksu karnego </w:t>
      </w:r>
      <w:r>
        <w:rPr>
          <w:rStyle w:val="Zakotwiczenieprzypisudolnego"/>
          <w:rFonts w:ascii="Times New Roman" w:hAnsi="Times New Roman"/>
          <w:sz w:val="24"/>
          <w:szCs w:val="24"/>
        </w:rPr>
        <w:footnoteReference w:id="3"/>
      </w:r>
      <w:r>
        <w:rPr>
          <w:rFonts w:ascii="Times New Roman" w:hAnsi="Times New Roman"/>
          <w:sz w:val="24"/>
          <w:szCs w:val="24"/>
        </w:rPr>
        <w:t xml:space="preserve"> oraz w </w:t>
      </w:r>
      <w:r>
        <w:rPr>
          <w:rFonts w:ascii="Times New Roman" w:hAnsi="Times New Roman"/>
          <w:i/>
          <w:sz w:val="24"/>
          <w:szCs w:val="24"/>
        </w:rPr>
        <w:t>Ustawie o przeciwdziałaniu narkomanii</w:t>
      </w:r>
      <w:r>
        <w:rPr>
          <w:rFonts w:ascii="Times New Roman" w:hAnsi="Times New Roman"/>
          <w:sz w:val="24"/>
          <w:szCs w:val="24"/>
        </w:rPr>
        <w:t>.</w:t>
      </w: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Kandydat/kandydatka składa oświadczenia o posiadaniu przez niego/nią pełnej zdolności do czynności prawnych i korzystaniu z praw publicznych; </w:t>
      </w:r>
      <w:r>
        <w:rPr>
          <w:rFonts w:ascii="Times New Roman" w:hAnsi="Times New Roman"/>
          <w:sz w:val="24"/>
          <w:szCs w:val="24"/>
        </w:rPr>
        <w:t>o niekaralności oraz o toczących się postępowaniach przygotowawczych, sądowych i dyscyplinarnych zgodnie ze wzorem z załącznika nr 1.</w:t>
      </w: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 Jeżeli osoba posiada obywatelstwo inne niż polskie przedkłada pracodawcy:</w:t>
      </w:r>
    </w:p>
    <w:p w:rsidR="007165C0" w:rsidRDefault="00C56E79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informację z rejestru karnego państwa obywate</w:t>
      </w:r>
      <w:r>
        <w:rPr>
          <w:rFonts w:ascii="Times New Roman" w:hAnsi="Times New Roman"/>
          <w:sz w:val="24"/>
          <w:szCs w:val="24"/>
        </w:rPr>
        <w:t xml:space="preserve">lstwa  uzyskiwaną do celów działalności zawodowej lub </w:t>
      </w:r>
      <w:proofErr w:type="spellStart"/>
      <w:r>
        <w:rPr>
          <w:rFonts w:ascii="Times New Roman" w:hAnsi="Times New Roman"/>
          <w:sz w:val="24"/>
          <w:szCs w:val="24"/>
        </w:rPr>
        <w:t>wolontariackiej</w:t>
      </w:r>
      <w:proofErr w:type="spellEnd"/>
      <w:r>
        <w:rPr>
          <w:rFonts w:ascii="Times New Roman" w:hAnsi="Times New Roman"/>
          <w:sz w:val="24"/>
          <w:szCs w:val="24"/>
        </w:rPr>
        <w:t xml:space="preserve"> związanej z kontaktami z dziećmi, bądź informację z rejestru karnego, jeżeli prawo tego państwa nie przewiduje wydawania informacji dla w/w celów;</w:t>
      </w:r>
    </w:p>
    <w:p w:rsidR="007165C0" w:rsidRDefault="00C56E79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pod rygorem odpowiedzialności karnej, </w:t>
      </w:r>
      <w:r>
        <w:rPr>
          <w:rFonts w:ascii="Times New Roman" w:hAnsi="Times New Roman"/>
          <w:sz w:val="24"/>
          <w:szCs w:val="24"/>
        </w:rPr>
        <w:t>oświadczenie o państwie/ach zamieszkiwania w ciągu ostatnich 20 lat, innych niż Rzeczypospolita Polska i państwo obywatelstwa.</w:t>
      </w:r>
    </w:p>
    <w:p w:rsidR="007165C0" w:rsidRDefault="00C56E79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jeżeli mieszkała w innych państwach w ciągu 20 lat niż Rzeczypospolita Polska i państwo obywatelstwa, informację z rejestrów karn</w:t>
      </w:r>
      <w:r>
        <w:rPr>
          <w:rFonts w:ascii="Times New Roman" w:hAnsi="Times New Roman"/>
          <w:sz w:val="24"/>
          <w:szCs w:val="24"/>
        </w:rPr>
        <w:t xml:space="preserve">ych tych państw uzyskiwaną do celów działalności zawodowej lub </w:t>
      </w:r>
      <w:proofErr w:type="spellStart"/>
      <w:r>
        <w:rPr>
          <w:rFonts w:ascii="Times New Roman" w:hAnsi="Times New Roman"/>
          <w:sz w:val="24"/>
          <w:szCs w:val="24"/>
        </w:rPr>
        <w:t>wolontariackiej</w:t>
      </w:r>
      <w:proofErr w:type="spellEnd"/>
      <w:r>
        <w:rPr>
          <w:rFonts w:ascii="Times New Roman" w:hAnsi="Times New Roman"/>
          <w:sz w:val="24"/>
          <w:szCs w:val="24"/>
        </w:rPr>
        <w:t xml:space="preserve"> związanej z kontaktami z dziećmi.</w:t>
      </w:r>
    </w:p>
    <w:p w:rsidR="007165C0" w:rsidRDefault="00C56E79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Dopuszczalne jest przedłożenie przez kandydata pod rygorem odpowiedzialności karnej oświadczenia, że prawo danego państwa nie przewiduje wydawa</w:t>
      </w:r>
      <w:r>
        <w:rPr>
          <w:rFonts w:ascii="Times New Roman" w:hAnsi="Times New Roman"/>
          <w:sz w:val="24"/>
          <w:szCs w:val="24"/>
        </w:rPr>
        <w:t>nia informacji o niekaralności i/lub nie prowadzi rejestru karnego oraz oświadczenia, że nie był(-a) w tym państwie prawomocnie skazany(-a).</w:t>
      </w:r>
    </w:p>
    <w:p w:rsidR="007165C0" w:rsidRDefault="00C56E79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zawieraniu oświadczeń pod rygorem odpowiedzialności karnej za złożenie fałszywego oświadczenia świadczy zawarta w</w:t>
      </w:r>
      <w:r>
        <w:rPr>
          <w:rFonts w:ascii="Times New Roman" w:hAnsi="Times New Roman"/>
          <w:sz w:val="24"/>
          <w:szCs w:val="24"/>
        </w:rPr>
        <w:t xml:space="preserve"> ich treści klauzula „Jestem świadomy(-a) odpowiedzialności karnej za złożenie fałszywego oświadczenia”, która zastępuje pouczenie organu o odpowiedzialności karnej za złożenie fałszywego oświadczenia.</w:t>
      </w:r>
    </w:p>
    <w:p w:rsidR="007165C0" w:rsidRDefault="00C56E79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Oświadczenia, wydruki z rejestrów i zaświadczenia z KR</w:t>
      </w:r>
      <w:r>
        <w:rPr>
          <w:rFonts w:ascii="Times New Roman" w:hAnsi="Times New Roman"/>
          <w:sz w:val="24"/>
          <w:szCs w:val="24"/>
        </w:rPr>
        <w:t>K dołączane są do części A akt osobowych pracownika lub do dokumentacji wolontariusza/ praktykanta. W przypadku danych z Rejestru osób, w stosunku do których Państwowa Komisja do spraw wyjaśniania przypadków czynności skierowanych przeciwko wolności seksua</w:t>
      </w:r>
      <w:r>
        <w:rPr>
          <w:rFonts w:ascii="Times New Roman" w:hAnsi="Times New Roman"/>
          <w:sz w:val="24"/>
          <w:szCs w:val="24"/>
        </w:rPr>
        <w:t>lnej i obyczajności wobec małoletniego poniżej 15 lat, wydała postanowienie o wpisie w Rejestrze, wystarczającym jest wydruk strony internetowej, na której widnieje komunikat, że sprawdzana osoba nie figuruje w Rejestrze.</w:t>
      </w:r>
    </w:p>
    <w:p w:rsidR="007165C0" w:rsidRDefault="007165C0">
      <w:pPr>
        <w:spacing w:after="0" w:line="360" w:lineRule="auto"/>
        <w:ind w:left="284"/>
        <w:jc w:val="right"/>
        <w:rPr>
          <w:rFonts w:ascii="Times New Roman" w:hAnsi="Times New Roman"/>
          <w:sz w:val="24"/>
          <w:szCs w:val="24"/>
        </w:rPr>
      </w:pPr>
    </w:p>
    <w:p w:rsidR="007165C0" w:rsidRDefault="00C56E79">
      <w:pPr>
        <w:pStyle w:val="NormalnyWeb"/>
        <w:spacing w:before="0" w:after="0" w:line="360" w:lineRule="auto"/>
        <w:jc w:val="center"/>
        <w:rPr>
          <w:b/>
        </w:rPr>
      </w:pPr>
      <w:r>
        <w:rPr>
          <w:b/>
        </w:rPr>
        <w:t>Rozdział 3</w:t>
      </w:r>
    </w:p>
    <w:p w:rsidR="007165C0" w:rsidRDefault="00C56E7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Zasady bezpiecznych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relacji personel – małoletni w tym zachowania niedozwolone.</w:t>
      </w:r>
    </w:p>
    <w:p w:rsidR="007165C0" w:rsidRDefault="007165C0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7165C0" w:rsidRDefault="00C56E79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Podstawową zasadą relacji między małoletnimi a personelem szkoły jest działanie dla dobra ucznia, z poszanowaniem jego godności, z uwzględnieniem jego emocji i potrzeb oraz w jego najlepszym </w:t>
      </w:r>
      <w:r>
        <w:rPr>
          <w:rFonts w:ascii="Times New Roman" w:hAnsi="Times New Roman"/>
          <w:sz w:val="24"/>
          <w:szCs w:val="24"/>
        </w:rPr>
        <w:t>interesie.</w:t>
      </w:r>
    </w:p>
    <w:p w:rsidR="007165C0" w:rsidRDefault="00C56E79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Personel działa wyłącznie w ramach obowiązującego prawa powszechnego, przepisów wewnętrznych szkoły oraz swoich uprawnień i kompetencji. </w:t>
      </w:r>
    </w:p>
    <w:p w:rsidR="007165C0" w:rsidRDefault="00C56E79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Zasady bezpiecznych relacji personelu z dziećmi obowiązują wszystkich pracowników (pedagogicznych i niepeda</w:t>
      </w:r>
      <w:r>
        <w:rPr>
          <w:rFonts w:ascii="Times New Roman" w:hAnsi="Times New Roman"/>
          <w:sz w:val="24"/>
          <w:szCs w:val="24"/>
        </w:rPr>
        <w:t xml:space="preserve">gogicznych), stażystów, praktykantów i wolontariuszy. </w:t>
      </w:r>
    </w:p>
    <w:p w:rsidR="007165C0" w:rsidRDefault="00C56E79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Podstawowe standardy określające zasady, o których mowa w ust. 3 obejmują w szczególności:</w:t>
      </w:r>
    </w:p>
    <w:p w:rsidR="007165C0" w:rsidRDefault="00C56E79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Utrzymywanie profesjonalnej relacji z uczniami i reagowanie względem nich w sposób niezagrażający, adekwatny d</w:t>
      </w:r>
      <w:r>
        <w:rPr>
          <w:rFonts w:ascii="Times New Roman" w:hAnsi="Times New Roman"/>
          <w:sz w:val="24"/>
          <w:szCs w:val="24"/>
        </w:rPr>
        <w:t>o sytuacji i sprawiedliwy wobec innych uczniów.</w:t>
      </w:r>
    </w:p>
    <w:p w:rsidR="007165C0" w:rsidRDefault="00C56E79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Zachowanie cierpliwości i szacunku w komunikacji z uczniami, podkreślające zrozumienie dla uczuć przeżywanych przez nich, nie wymuszające zwierzeń na siłę i okazujące zainteresowanie, wsparcie i gotowość do r</w:t>
      </w:r>
      <w:r>
        <w:rPr>
          <w:rFonts w:ascii="Times New Roman" w:hAnsi="Times New Roman"/>
          <w:sz w:val="24"/>
          <w:szCs w:val="24"/>
        </w:rPr>
        <w:t>ozmowy.</w:t>
      </w:r>
    </w:p>
    <w:p w:rsidR="007165C0" w:rsidRDefault="00C56E79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zostawianie uczniowi nieograniczonej wolności, wyznaczanie jasnych granic w postępowaniu i oczekiwań, egzekwując konsekwencje za ich nieprzestrzeganie, ucząc tym samym, że odpowiedzialność jest po stronie ucznia, a konsekwencje wynikają z jego </w:t>
      </w:r>
      <w:r>
        <w:rPr>
          <w:rFonts w:ascii="Times New Roman" w:hAnsi="Times New Roman"/>
          <w:sz w:val="24"/>
          <w:szCs w:val="24"/>
        </w:rPr>
        <w:t>działania.</w:t>
      </w:r>
    </w:p>
    <w:p w:rsidR="007165C0" w:rsidRDefault="00C56E79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Reagowanie w sposób adekwatny do sytuacji i możliwości psychofizycznych ucznia, w tym dostosowanie poziomu komunikacji do ucznia ze specjalnymi potrzebami edukacyjnymi, w tym niepełnosprawnego.</w:t>
      </w:r>
    </w:p>
    <w:p w:rsidR="007165C0" w:rsidRDefault="00C56E79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Uwzględnianie potrzeb ucznia oraz dostosowanie wyma</w:t>
      </w:r>
      <w:r>
        <w:rPr>
          <w:rFonts w:ascii="Times New Roman" w:hAnsi="Times New Roman"/>
          <w:sz w:val="24"/>
          <w:szCs w:val="24"/>
        </w:rPr>
        <w:t xml:space="preserve">gań edukacyjnych do indywidualnych potrzeb rozwojowych i możliwości psychofizycznych uczniów, w tym dostosowanie metod i form pracy dla ucznia ze specjalnymi potrzebami edukacyjnymi, ucznia niepełnosprawnego i ucznia zdolnego. </w:t>
      </w:r>
    </w:p>
    <w:p w:rsidR="007165C0" w:rsidRDefault="00C56E79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Równe traktowanie uczniów be</w:t>
      </w:r>
      <w:r>
        <w:rPr>
          <w:rFonts w:ascii="Times New Roman" w:hAnsi="Times New Roman"/>
          <w:sz w:val="24"/>
          <w:szCs w:val="24"/>
        </w:rPr>
        <w:t>z względu na płeć, orientację seksualną, niepełnosprawność, status społeczny, kulturowy, religijny i światopogląd.</w:t>
      </w:r>
    </w:p>
    <w:p w:rsidR="007165C0" w:rsidRDefault="00C56E79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Fizyczny kontakt z uczniem możliwy tylko jako odpowiedź na realne potrzeby ucznia w danym momencie, z uwzględnieniem jego wieku, płci, kontek</w:t>
      </w:r>
      <w:r>
        <w:rPr>
          <w:rFonts w:ascii="Times New Roman" w:hAnsi="Times New Roman"/>
          <w:sz w:val="24"/>
          <w:szCs w:val="24"/>
        </w:rPr>
        <w:t>stu kulturowego i sytuacyjnego. Na kontakt fizyczny (np. przytulenie) uczeń zawsze musi wyrazić zgodę.</w:t>
      </w:r>
    </w:p>
    <w:p w:rsidR="007165C0" w:rsidRDefault="00C56E79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Ustalanie reguł i zasad pracy w grupie, jasne określanie wymagań i oczekiwań wobec ucznia, stanowcze reagowanie na zachowania niepożądane.</w:t>
      </w:r>
    </w:p>
    <w:p w:rsidR="007165C0" w:rsidRDefault="00C56E79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Udział persone</w:t>
      </w:r>
      <w:r>
        <w:rPr>
          <w:rFonts w:ascii="Times New Roman" w:hAnsi="Times New Roman"/>
          <w:sz w:val="24"/>
          <w:szCs w:val="24"/>
        </w:rPr>
        <w:t>lu w doskonaleniu zawodowym w zakresie przeciwdziałania przemocy wobec małoletnich, komunikacji interpersonalnej, diagnozy czynników ryzyka, świadczących o możliwości stosowania przemocy wobec małoletniego.</w:t>
      </w:r>
    </w:p>
    <w:p w:rsidR="007165C0" w:rsidRDefault="00C56E79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Panowanie pracownika nad własnymi emocjami.</w:t>
      </w:r>
    </w:p>
    <w:p w:rsidR="007165C0" w:rsidRDefault="00C56E79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Konta</w:t>
      </w:r>
      <w:r>
        <w:rPr>
          <w:rFonts w:ascii="Times New Roman" w:hAnsi="Times New Roman"/>
          <w:sz w:val="24"/>
          <w:szCs w:val="24"/>
        </w:rPr>
        <w:t>kt z uczniami odbywa się wyłącznie w godzinach pracy szkoły i dotyczy celów edukacyjnych lub wychowawczych, a jeśli istnieje potrzeba spotkania z uczniami poza godzinami pracy, należy poinformować o tym dyrekcję i uzyskać zgodę rodziców małoletniego ucznia</w:t>
      </w:r>
      <w:r>
        <w:rPr>
          <w:rFonts w:ascii="Times New Roman" w:hAnsi="Times New Roman"/>
          <w:sz w:val="24"/>
          <w:szCs w:val="24"/>
        </w:rPr>
        <w:t>.</w:t>
      </w:r>
    </w:p>
    <w:p w:rsidR="007165C0" w:rsidRDefault="00C56E79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Jeśli uczeń i jego rodzice są osobami bliskimi wobec pracownika, zachowuje on poufność wszystkich informacji dotyczących innych uczniów.</w:t>
      </w:r>
    </w:p>
    <w:p w:rsidR="007165C0" w:rsidRDefault="00C56E79">
      <w:pPr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relacji personelu z małoletnimi uczniami niedopuszczalne jest w szczególności:</w:t>
      </w:r>
    </w:p>
    <w:p w:rsidR="007165C0" w:rsidRDefault="00C56E79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stosowanie wobec ucznia przemocy w </w:t>
      </w:r>
      <w:r>
        <w:rPr>
          <w:rFonts w:ascii="Times New Roman" w:hAnsi="Times New Roman"/>
          <w:sz w:val="24"/>
          <w:szCs w:val="24"/>
        </w:rPr>
        <w:t>jakiejkolwiek formie, w tym stosowanie kar fizycznych, wykorzystywanie relacji władzy lub przewagi fizycznej (zastraszanie, przymuszanie, groźby);</w:t>
      </w:r>
    </w:p>
    <w:p w:rsidR="007165C0" w:rsidRDefault="00C56E79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zawstydzanie, upokarzanie, lekceważenie i obrażanie uczniów;</w:t>
      </w:r>
    </w:p>
    <w:p w:rsidR="007165C0" w:rsidRDefault="00C56E79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podnoszenie głosu, krzyczenie na uczniów, wywoły</w:t>
      </w:r>
      <w:r>
        <w:rPr>
          <w:rFonts w:ascii="Times New Roman" w:hAnsi="Times New Roman"/>
          <w:sz w:val="24"/>
          <w:szCs w:val="24"/>
        </w:rPr>
        <w:t>wanie u nich lęku;</w:t>
      </w:r>
    </w:p>
    <w:p w:rsidR="007165C0" w:rsidRDefault="00C56E79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ujawnianie informacji wrażliwych (wizerunek, informacja o sytuacji rodzinnej, medycznej, prawnej itp.) dotyczących dziecka wobec osób nieuprawnionych, w tym wobec innych uczniów;</w:t>
      </w:r>
    </w:p>
    <w:p w:rsidR="007165C0" w:rsidRDefault="00C56E79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zachowywanie się w obecności uczniów w sposób niestosowny,</w:t>
      </w:r>
      <w:r>
        <w:rPr>
          <w:rFonts w:ascii="Times New Roman" w:hAnsi="Times New Roman"/>
          <w:sz w:val="24"/>
          <w:szCs w:val="24"/>
        </w:rPr>
        <w:t xml:space="preserve"> np. poprzez używanie słów wulgarnych, czynienie obraźliwych uwag oraz nawiązywanie w wypowiedziach do atrakcyjności seksualnej;</w:t>
      </w:r>
    </w:p>
    <w:p w:rsidR="007165C0" w:rsidRDefault="00C56E79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nawiązywanie z uczniem jakichkolwiek relacji romantycznych lub seksualnych, ani składanie mu propozycji o nieodpowiednim charak</w:t>
      </w:r>
      <w:r>
        <w:rPr>
          <w:rFonts w:ascii="Times New Roman" w:hAnsi="Times New Roman"/>
          <w:sz w:val="24"/>
          <w:szCs w:val="24"/>
        </w:rPr>
        <w:t>terze, kierowanie do niego seksualnych komentarzy, żartów, gestów oraz udostępnianie uczniom treści erotycznych i pornograficznych, bez względu na ich formę;</w:t>
      </w:r>
    </w:p>
    <w:p w:rsidR="007165C0" w:rsidRDefault="00C56E79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faworyzowanie uczniów;</w:t>
      </w:r>
    </w:p>
    <w:p w:rsidR="007165C0" w:rsidRDefault="00C56E79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utrwalanie wizerunku dziecka (filmowanie, nagrywanie głosu, fotografowanie)</w:t>
      </w:r>
      <w:r>
        <w:rPr>
          <w:rFonts w:ascii="Times New Roman" w:hAnsi="Times New Roman"/>
          <w:sz w:val="24"/>
          <w:szCs w:val="24"/>
        </w:rPr>
        <w:t xml:space="preserve"> dla potrzeb prywatnych pracownika;</w:t>
      </w:r>
    </w:p>
    <w:p w:rsidR="007165C0" w:rsidRDefault="00C56E79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proponowanie uczniom alkoholu, wyrobów tytoniowych ani nielegalnych substancji psychoaktywnych, spożywanie ich wspólnie z uczniami lub w ich obecności;</w:t>
      </w:r>
    </w:p>
    <w:p w:rsidR="007165C0" w:rsidRDefault="00C56E79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zapraszanie uczniów do swojego miejsca zamieszkania.</w:t>
      </w:r>
      <w:r>
        <w:rPr>
          <w:b/>
        </w:rPr>
        <w:t xml:space="preserve"> </w:t>
      </w:r>
    </w:p>
    <w:p w:rsidR="007165C0" w:rsidRDefault="007165C0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165C0" w:rsidRDefault="007165C0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165C0" w:rsidRDefault="007165C0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165C0" w:rsidRDefault="007165C0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165C0" w:rsidRDefault="007165C0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165C0" w:rsidRDefault="007165C0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165C0" w:rsidRDefault="00C56E79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Rozdział</w:t>
      </w:r>
      <w:r>
        <w:rPr>
          <w:rFonts w:ascii="Times New Roman" w:hAnsi="Times New Roman"/>
          <w:b/>
          <w:sz w:val="24"/>
          <w:szCs w:val="24"/>
        </w:rPr>
        <w:t xml:space="preserve"> 4</w:t>
      </w:r>
    </w:p>
    <w:p w:rsidR="007165C0" w:rsidRDefault="00C56E79">
      <w:pPr>
        <w:pStyle w:val="NormalnyWeb"/>
        <w:spacing w:before="0" w:after="0" w:line="276" w:lineRule="auto"/>
        <w:ind w:firstLine="357"/>
        <w:jc w:val="center"/>
        <w:rPr>
          <w:b/>
        </w:rPr>
      </w:pPr>
      <w:r>
        <w:rPr>
          <w:b/>
        </w:rPr>
        <w:t>Procedury reagowania na krzywdzenie.</w:t>
      </w:r>
    </w:p>
    <w:p w:rsidR="007165C0" w:rsidRDefault="007165C0">
      <w:pPr>
        <w:pStyle w:val="NormalnyWeb"/>
        <w:spacing w:before="0" w:after="0" w:line="276" w:lineRule="auto"/>
        <w:ind w:firstLine="357"/>
        <w:rPr>
          <w:b/>
        </w:rPr>
      </w:pPr>
    </w:p>
    <w:p w:rsidR="007165C0" w:rsidRDefault="00C56E79">
      <w:pPr>
        <w:pStyle w:val="NormalnyWeb"/>
        <w:spacing w:before="0" w:after="0" w:line="360" w:lineRule="auto"/>
        <w:jc w:val="both"/>
      </w:pPr>
      <w:r>
        <w:t>1. Standardem w szkole jest:</w:t>
      </w:r>
    </w:p>
    <w:p w:rsidR="007165C0" w:rsidRDefault="00C56E79">
      <w:pPr>
        <w:pStyle w:val="NormalnyWeb"/>
        <w:numPr>
          <w:ilvl w:val="0"/>
          <w:numId w:val="18"/>
        </w:numPr>
        <w:spacing w:before="0" w:after="0" w:line="360" w:lineRule="auto"/>
        <w:ind w:left="567" w:hanging="283"/>
        <w:jc w:val="both"/>
      </w:pPr>
      <w:r>
        <w:t>przeszkolenie wszystkich pracowników w obszarze prawnego i społecznego obowiązku zawiadamiania instytucji o możliwości popełnienia przestępstwa, ze szczególnym uwzględnieniem przestępstw</w:t>
      </w:r>
      <w:r>
        <w:t xml:space="preserve"> na szkodę małoletnich; w zakresie roli pracowników oświaty w przeciwdziałaniu przemocy domowej oraz w zakresie rozpoznawania czynników ryzyka krzywdzenia dziecka;</w:t>
      </w:r>
    </w:p>
    <w:p w:rsidR="007165C0" w:rsidRDefault="00C56E79">
      <w:pPr>
        <w:pStyle w:val="NormalnyWeb"/>
        <w:numPr>
          <w:ilvl w:val="0"/>
          <w:numId w:val="18"/>
        </w:numPr>
        <w:spacing w:before="0" w:after="0" w:line="360" w:lineRule="auto"/>
        <w:ind w:left="567" w:hanging="283"/>
        <w:jc w:val="both"/>
      </w:pPr>
      <w:r>
        <w:t>udostępnienie wszystkim pracownikom wykazu danych adresowych lokalnych placówek pomocowych,</w:t>
      </w:r>
      <w:r>
        <w:rPr>
          <w:color w:val="1D1D1B"/>
          <w:highlight w:val="white"/>
        </w:rPr>
        <w:t xml:space="preserve"> zajmujących się ochroną dzieci oraz zapewniających pomoc w sytuacji zagrożenia życia lub zdrowia i współpraca z tymi instytucjami (tj. ośrodek pomocy społecznej, dzielnicowy, centra pomocy dziecku, ośrodki wsparcia, organizacje pozarządowe, policja, sąd r</w:t>
      </w:r>
      <w:r>
        <w:rPr>
          <w:color w:val="1D1D1B"/>
          <w:highlight w:val="white"/>
        </w:rPr>
        <w:t>odzinny, centrum interwencji kryzysowej, placówki ochrony zdrowia);</w:t>
      </w:r>
    </w:p>
    <w:p w:rsidR="007165C0" w:rsidRDefault="00C56E79">
      <w:pPr>
        <w:pStyle w:val="NormalnyWeb"/>
        <w:numPr>
          <w:ilvl w:val="0"/>
          <w:numId w:val="18"/>
        </w:numPr>
        <w:spacing w:before="0" w:after="0" w:line="360" w:lineRule="auto"/>
        <w:ind w:left="567" w:hanging="283"/>
        <w:jc w:val="both"/>
      </w:pPr>
      <w:r>
        <w:t xml:space="preserve">prowadzenie przez osobę wskazaną w rozdziale 1 ust. 5 Standardów, </w:t>
      </w:r>
      <w:r>
        <w:rPr>
          <w:i/>
        </w:rPr>
        <w:t>Karty dokumentowania przebiegu zdarzenia i Karty zdarzeń zagrażających dobru małoletniego</w:t>
      </w:r>
      <w:r>
        <w:t xml:space="preserve">, których wzór stanowi załącznik </w:t>
      </w:r>
      <w:proofErr w:type="spellStart"/>
      <w:r>
        <w:t>Nr</w:t>
      </w:r>
      <w:proofErr w:type="spellEnd"/>
      <w:r>
        <w:t>. 2 do Standardów.</w:t>
      </w:r>
    </w:p>
    <w:p w:rsidR="007165C0" w:rsidRDefault="00C56E79">
      <w:pPr>
        <w:pStyle w:val="NormalnyWeb"/>
        <w:numPr>
          <w:ilvl w:val="0"/>
          <w:numId w:val="19"/>
        </w:numPr>
        <w:spacing w:before="0" w:after="0" w:line="360" w:lineRule="auto"/>
        <w:ind w:left="284" w:hanging="284"/>
        <w:jc w:val="both"/>
      </w:pPr>
      <w:r>
        <w:t>Na potrzeby Standardów opracowano procedury interwencji w przypadku ujawnienia działania na szkodę małoletniego ucznia w formie:</w:t>
      </w:r>
    </w:p>
    <w:p w:rsidR="007165C0" w:rsidRDefault="00C56E79">
      <w:pPr>
        <w:pStyle w:val="NormalnyWeb"/>
        <w:numPr>
          <w:ilvl w:val="0"/>
          <w:numId w:val="20"/>
        </w:numPr>
        <w:spacing w:before="0" w:after="0" w:line="360" w:lineRule="auto"/>
        <w:ind w:left="567" w:hanging="283"/>
        <w:jc w:val="both"/>
      </w:pPr>
      <w:r>
        <w:t>przemocy rówieśniczej</w:t>
      </w:r>
    </w:p>
    <w:p w:rsidR="007165C0" w:rsidRDefault="00C56E79">
      <w:pPr>
        <w:pStyle w:val="NormalnyWeb"/>
        <w:numPr>
          <w:ilvl w:val="0"/>
          <w:numId w:val="20"/>
        </w:numPr>
        <w:spacing w:before="0" w:after="0" w:line="360" w:lineRule="auto"/>
        <w:ind w:left="567" w:hanging="283"/>
        <w:jc w:val="both"/>
      </w:pPr>
      <w:r>
        <w:t>przemocy domowej</w:t>
      </w:r>
    </w:p>
    <w:p w:rsidR="007165C0" w:rsidRDefault="00C56E79">
      <w:pPr>
        <w:pStyle w:val="NormalnyWeb"/>
        <w:numPr>
          <w:ilvl w:val="0"/>
          <w:numId w:val="20"/>
        </w:numPr>
        <w:spacing w:before="0" w:after="0" w:line="360" w:lineRule="auto"/>
        <w:ind w:left="567" w:hanging="283"/>
        <w:jc w:val="both"/>
      </w:pPr>
      <w:r>
        <w:t>działania na szkodę dziecka przez pracownika szkoły.</w:t>
      </w:r>
    </w:p>
    <w:p w:rsidR="007165C0" w:rsidRDefault="00C56E79">
      <w:pPr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Organizowane s</w:t>
      </w:r>
      <w:r>
        <w:rPr>
          <w:rFonts w:ascii="Times New Roman" w:hAnsi="Times New Roman"/>
          <w:bCs/>
          <w:sz w:val="24"/>
          <w:szCs w:val="24"/>
        </w:rPr>
        <w:t>ą oddziaływania profilaktyczne w zakresie zapobiegania przemocy, w tym przy współpracy z instytucjami pozaszkolnymi ( policja, straż miejska, organizacje pozarządowe i in.).</w:t>
      </w:r>
    </w:p>
    <w:p w:rsidR="007165C0" w:rsidRDefault="00C56E79">
      <w:pPr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Procedury, o których mowa w ust. 2 stanowią załącznik Nr  3 do Standardów.</w:t>
      </w:r>
    </w:p>
    <w:p w:rsidR="007165C0" w:rsidRDefault="007165C0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165C0" w:rsidRDefault="00C56E79">
      <w:pPr>
        <w:pStyle w:val="NormalnyWeb"/>
        <w:spacing w:before="0" w:after="0" w:line="360" w:lineRule="auto"/>
        <w:jc w:val="center"/>
        <w:rPr>
          <w:b/>
        </w:rPr>
      </w:pPr>
      <w:r>
        <w:rPr>
          <w:b/>
        </w:rPr>
        <w:t>Rozdzi</w:t>
      </w:r>
      <w:r>
        <w:rPr>
          <w:b/>
        </w:rPr>
        <w:t>ał 5</w:t>
      </w:r>
    </w:p>
    <w:p w:rsidR="007165C0" w:rsidRDefault="00C56E7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Procedury i osoby odpowiedzialne za przyjęcie zgłoszenia, dokumentowanie i dalsze działania pomocowe </w:t>
      </w:r>
      <w:r>
        <w:rPr>
          <w:rFonts w:ascii="Times New Roman" w:hAnsi="Times New Roman"/>
          <w:b/>
          <w:sz w:val="24"/>
          <w:szCs w:val="24"/>
          <w:lang w:eastAsia="pl-PL"/>
        </w:rPr>
        <w:t>oraz za wszczynanie procedury „Niebieskie Karty”</w:t>
      </w:r>
    </w:p>
    <w:p w:rsidR="007165C0" w:rsidRDefault="007165C0">
      <w:pPr>
        <w:pStyle w:val="NormalnyWeb"/>
        <w:spacing w:before="0" w:after="0" w:line="276" w:lineRule="auto"/>
        <w:jc w:val="center"/>
        <w:rPr>
          <w:b/>
        </w:rPr>
      </w:pP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Dyrektor szkoły wyznacza </w:t>
      </w:r>
      <w:r>
        <w:rPr>
          <w:rFonts w:ascii="Times New Roman" w:hAnsi="Times New Roman"/>
          <w:sz w:val="24"/>
          <w:szCs w:val="24"/>
        </w:rPr>
        <w:t xml:space="preserve">pedagoga szkolnego </w:t>
      </w:r>
      <w:r>
        <w:rPr>
          <w:rFonts w:ascii="Times New Roman" w:hAnsi="Times New Roman"/>
          <w:sz w:val="24"/>
          <w:szCs w:val="24"/>
        </w:rPr>
        <w:t xml:space="preserve">na osobę odpowiedzialną za składanie zawiadomień o podejrzeniu popełnienia przestępstwa na szkodę ucznia oraz zawiadamiania </w:t>
      </w:r>
      <w:r>
        <w:rPr>
          <w:rFonts w:ascii="Times New Roman" w:hAnsi="Times New Roman"/>
          <w:sz w:val="24"/>
          <w:szCs w:val="24"/>
        </w:rPr>
        <w:lastRenderedPageBreak/>
        <w:t xml:space="preserve">sądu opiekuńczego. Informacja o osobie odpowiedzialnej za składanie zawiadomień wywieszona jest na tablicy ogłoszeń w szkole, w tym </w:t>
      </w:r>
      <w:r>
        <w:rPr>
          <w:rFonts w:ascii="Times New Roman" w:hAnsi="Times New Roman"/>
          <w:sz w:val="24"/>
          <w:szCs w:val="24"/>
        </w:rPr>
        <w:t>w pokoju nauczycielskim i gabinecie dyrektora/sekretariacie.</w:t>
      </w: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W przypadku podjęcia przez personel placówki informacji, że dziecko może być krzywdzone, osoba ujawniająca sporządza notatkę służbową z uzyskanej informacji, poczynionych ustaleń i przekazuje </w:t>
      </w:r>
      <w:r>
        <w:rPr>
          <w:rFonts w:ascii="Times New Roman" w:hAnsi="Times New Roman"/>
          <w:sz w:val="24"/>
          <w:szCs w:val="24"/>
        </w:rPr>
        <w:t>uzyskaną informację osobie, o której mowa w ust. 1, która sporządza kartę dokumentowania zdarzeń. Dalsze postępowanie realizowane jest zgodnie z procedurami opisanymi w Rozdziale 4.</w:t>
      </w: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Osobą odpowiedzialną za wszczynanie procedury „Niebieskie Karty” (wypeł</w:t>
      </w:r>
      <w:r>
        <w:rPr>
          <w:rFonts w:ascii="Times New Roman" w:hAnsi="Times New Roman"/>
          <w:sz w:val="24"/>
          <w:szCs w:val="24"/>
        </w:rPr>
        <w:t>nienie formularza „Niebieska Karta – A”) jest osoba wskazana w ust. 1, nauczyciel – wychowawca, nauczyciel znający sytuację domową małoletniego lub pedagog, psycholog szkolny.</w:t>
      </w: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W przypadku ujawnienia zaniedbania przez rodziców, ich niewydolności wychowaw</w:t>
      </w:r>
      <w:r>
        <w:rPr>
          <w:rFonts w:ascii="Times New Roman" w:hAnsi="Times New Roman"/>
          <w:sz w:val="24"/>
          <w:szCs w:val="24"/>
        </w:rPr>
        <w:t>czej właściwym jest zawiadomienie sądu rodzinnego, celem wglądu w sytuację rodziny.</w:t>
      </w: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W przypadku zagrożenia zdrowia lub życia dziecka albo osoby mu najbliższej, osoba ujawniająca zdarzenie bezzwłocznie dzwoni na numer alarmowy 112. </w:t>
      </w: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pl-PL"/>
        </w:rPr>
        <w:t>6. Wszyscy pracownicy</w:t>
      </w:r>
      <w:r>
        <w:rPr>
          <w:rFonts w:ascii="Times New Roman" w:hAnsi="Times New Roman"/>
          <w:sz w:val="24"/>
          <w:szCs w:val="24"/>
          <w:lang w:eastAsia="pl-PL"/>
        </w:rPr>
        <w:t xml:space="preserve"> szkoły, którzy w związku z wykonywaniem obowiązków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służbowych podjęły informację o krzywdzeniu ucznia lub informacje z tym związane, są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zobowiązane do zachowania tych informacji w tajemnicy, poza tymi informacjami, które przekazywane są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>uprawnionym instyt</w:t>
      </w:r>
      <w:r>
        <w:rPr>
          <w:rFonts w:ascii="Times New Roman" w:hAnsi="Times New Roman"/>
          <w:sz w:val="24"/>
          <w:szCs w:val="24"/>
          <w:lang w:eastAsia="pl-PL"/>
        </w:rPr>
        <w:t>ucjom.</w:t>
      </w:r>
    </w:p>
    <w:p w:rsidR="007165C0" w:rsidRDefault="007165C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7165C0" w:rsidRDefault="00C56E7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Rozdział 6</w:t>
      </w:r>
    </w:p>
    <w:p w:rsidR="007165C0" w:rsidRDefault="00C56E7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Zasady bezpiecznych relacji małoletni – małoletni, w tym zachowania niedozwolone.</w:t>
      </w:r>
    </w:p>
    <w:p w:rsidR="007165C0" w:rsidRDefault="007165C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Podstawową zasadą relacji między małoletnimi i między uczniami pełnoletnimi i niepełnoletnimi jest działanie z szacunkiem, uwzględniające godność i </w:t>
      </w:r>
      <w:r>
        <w:rPr>
          <w:rFonts w:ascii="Times New Roman" w:hAnsi="Times New Roman"/>
          <w:sz w:val="24"/>
          <w:szCs w:val="24"/>
        </w:rPr>
        <w:t>potrzeby małoletnich.</w:t>
      </w: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Standardem jest tworzenie atmosfery życia szkolnego, które promuje tolerancję i poczucie odpowiedzialności za swoje zachowanie.</w:t>
      </w: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Uczniowie angażowani są w działania, w których mają możliwość aktywnego uczestniczenia, podejmowania</w:t>
      </w:r>
      <w:r>
        <w:rPr>
          <w:rFonts w:ascii="Times New Roman" w:hAnsi="Times New Roman"/>
          <w:sz w:val="24"/>
          <w:szCs w:val="24"/>
        </w:rPr>
        <w:t xml:space="preserve"> współdziałania i rozwijania podejścia zespołowego, w tym kształtującego pozytywne relacje z uczniami ze specjalnymi potrzebami edukacyjnymi.</w:t>
      </w:r>
    </w:p>
    <w:p w:rsidR="007165C0" w:rsidRDefault="00C56E79">
      <w:pPr>
        <w:tabs>
          <w:tab w:val="left" w:pos="14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Niedozwolone jest w szczególności:</w:t>
      </w:r>
    </w:p>
    <w:p w:rsidR="007165C0" w:rsidRDefault="00C56E79">
      <w:pPr>
        <w:numPr>
          <w:ilvl w:val="0"/>
          <w:numId w:val="7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stosowanie przemocy wobec jakiegokolwiek ucznia, w jakiejkolwiek formie;</w:t>
      </w:r>
    </w:p>
    <w:p w:rsidR="007165C0" w:rsidRDefault="00C56E79">
      <w:pPr>
        <w:numPr>
          <w:ilvl w:val="0"/>
          <w:numId w:val="7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uży</w:t>
      </w:r>
      <w:r>
        <w:rPr>
          <w:rFonts w:ascii="Times New Roman" w:hAnsi="Times New Roman"/>
          <w:sz w:val="24"/>
          <w:szCs w:val="24"/>
        </w:rPr>
        <w:t>wanie wulgarnego, obraźliwego języka;</w:t>
      </w:r>
    </w:p>
    <w:p w:rsidR="007165C0" w:rsidRDefault="00C56E79">
      <w:pPr>
        <w:numPr>
          <w:ilvl w:val="0"/>
          <w:numId w:val="7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upokarzanie, obrażanie, znieważanie innych uczniów;</w:t>
      </w:r>
    </w:p>
    <w:p w:rsidR="007165C0" w:rsidRDefault="00C56E79">
      <w:pPr>
        <w:numPr>
          <w:ilvl w:val="0"/>
          <w:numId w:val="7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zachowanie w sposób niestosowny, tj. używanie wulgarnych słów, gestów, żartów, kierowanie obraźliwych uwag, w tym o zabarwieniu seksualnym;</w:t>
      </w:r>
    </w:p>
    <w:p w:rsidR="007165C0" w:rsidRDefault="00C56E79">
      <w:pPr>
        <w:numPr>
          <w:ilvl w:val="0"/>
          <w:numId w:val="7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stosowanie zastraszania i </w:t>
      </w:r>
      <w:r>
        <w:rPr>
          <w:rFonts w:ascii="Times New Roman" w:hAnsi="Times New Roman"/>
          <w:sz w:val="24"/>
          <w:szCs w:val="24"/>
        </w:rPr>
        <w:t>gróźb;</w:t>
      </w:r>
    </w:p>
    <w:p w:rsidR="007165C0" w:rsidRDefault="00C56E79">
      <w:pPr>
        <w:numPr>
          <w:ilvl w:val="0"/>
          <w:numId w:val="7"/>
        </w:numPr>
        <w:spacing w:after="0" w:line="36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utrwalanie wizerunku innych uczniów poprzez nagrywanie (również fonii) i fotografowanie bez uzyskania zgody i w sytuacjach intymnych, mogących zawstydzić;</w:t>
      </w:r>
    </w:p>
    <w:p w:rsidR="007165C0" w:rsidRDefault="00C56E79">
      <w:pPr>
        <w:spacing w:after="0" w:line="360" w:lineRule="auto"/>
        <w:ind w:left="18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udostępnianie między małoletnimi substancji psychoaktywnych i używanie ich w swoim otoczen</w:t>
      </w:r>
      <w:r>
        <w:rPr>
          <w:rFonts w:ascii="Times New Roman" w:hAnsi="Times New Roman"/>
          <w:sz w:val="24"/>
          <w:szCs w:val="24"/>
        </w:rPr>
        <w:t>iu.</w:t>
      </w:r>
    </w:p>
    <w:p w:rsidR="007165C0" w:rsidRDefault="007165C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7165C0" w:rsidRDefault="00C56E7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Rozdział 7</w:t>
      </w:r>
    </w:p>
    <w:p w:rsidR="007165C0" w:rsidRDefault="00C56E79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Zasady korzystania z urządzeń elektronicznych z dostępem do Internetu</w:t>
      </w:r>
    </w:p>
    <w:p w:rsidR="007165C0" w:rsidRDefault="007165C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7165C0" w:rsidRDefault="00C56E79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szkole powołana jest funkcja administratora sieci (zgodnie z rozdziałem 1 ust. 6), który odpowiedzialny jest za instalowanie i aktualizowanie przynamniej raz w miesiąc</w:t>
      </w:r>
      <w:r>
        <w:rPr>
          <w:rFonts w:ascii="Times New Roman" w:hAnsi="Times New Roman"/>
          <w:sz w:val="24"/>
          <w:szCs w:val="24"/>
        </w:rPr>
        <w:t>u programów antywirusowych i zapór sieciowych w celu ochrony systemów przed atakami złośliwego oprogramowania i blokowania na komputerach szkolnych materiałów niedostosowanych do wieku.</w:t>
      </w:r>
    </w:p>
    <w:p w:rsidR="007165C0" w:rsidRDefault="00C56E79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Szkoła ściśle współpracuje z ekspertem ds. bezpieczeństwa cyfrowego pr</w:t>
      </w:r>
      <w:r>
        <w:rPr>
          <w:rFonts w:ascii="Times New Roman" w:hAnsi="Times New Roman"/>
          <w:sz w:val="24"/>
          <w:szCs w:val="24"/>
        </w:rPr>
        <w:t>zy organie prowadzącym szkołę.</w:t>
      </w:r>
    </w:p>
    <w:p w:rsidR="007165C0" w:rsidRDefault="00C56E79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Infrastruktura sieciowa szkoły zapewnia dostęp do Internetu personelowi i uczniom, zarówno w czasie zajęć pod nadzorem pracownika szkoły, jak i poza nimi, na przeznaczonych do tego komputerach, znajdujących się w </w:t>
      </w:r>
      <w:r>
        <w:rPr>
          <w:rFonts w:ascii="Times New Roman" w:hAnsi="Times New Roman"/>
          <w:sz w:val="24"/>
          <w:szCs w:val="24"/>
        </w:rPr>
        <w:t>pracowni kom</w:t>
      </w:r>
      <w:r>
        <w:rPr>
          <w:rFonts w:ascii="Times New Roman" w:hAnsi="Times New Roman"/>
          <w:sz w:val="24"/>
          <w:szCs w:val="24"/>
        </w:rPr>
        <w:t>puterowej.</w:t>
      </w:r>
    </w:p>
    <w:p w:rsidR="007165C0" w:rsidRDefault="00C56E79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W przypadku użytkowania sprzętu z dostępem do Internetu pod nadzorem pracownika szkoły, ma on obowiązek informowania uczniów o zasadach bezpiecznego korzystania z zasobów internetowych i czuwania nad bezpiecznym korzystaniem z Sieci podczas zaję</w:t>
      </w:r>
      <w:r>
        <w:rPr>
          <w:rFonts w:ascii="Times New Roman" w:hAnsi="Times New Roman"/>
          <w:sz w:val="24"/>
          <w:szCs w:val="24"/>
          <w:lang w:eastAsia="pl-PL"/>
        </w:rPr>
        <w:t>ć.</w:t>
      </w:r>
    </w:p>
    <w:p w:rsidR="007165C0" w:rsidRDefault="00C56E79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 szkole prowadzone są cykliczne działania profilaktyczne z zakresu zasad bezpiecznego korzystania z Internetu, a na jej terenie (gabinet pedagoga, biblioteka szkolna, </w:t>
      </w:r>
      <w:r>
        <w:rPr>
          <w:rFonts w:ascii="Times New Roman" w:hAnsi="Times New Roman"/>
          <w:sz w:val="24"/>
          <w:szCs w:val="24"/>
          <w:lang w:eastAsia="pl-PL"/>
        </w:rPr>
        <w:t>pracownia komputerowa</w:t>
      </w:r>
      <w:r>
        <w:rPr>
          <w:rFonts w:ascii="Times New Roman" w:hAnsi="Times New Roman"/>
          <w:sz w:val="24"/>
          <w:szCs w:val="24"/>
          <w:lang w:eastAsia="pl-PL"/>
        </w:rPr>
        <w:t>) dostępne są materiały edukacyjne z tego zakresu.</w:t>
      </w:r>
    </w:p>
    <w:p w:rsidR="007165C0" w:rsidRDefault="00C56E79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terenie sz</w:t>
      </w:r>
      <w:r>
        <w:rPr>
          <w:rFonts w:ascii="Times New Roman" w:hAnsi="Times New Roman"/>
          <w:sz w:val="24"/>
          <w:szCs w:val="24"/>
        </w:rPr>
        <w:t xml:space="preserve">koły dostępna jest sieć </w:t>
      </w:r>
      <w:proofErr w:type="spellStart"/>
      <w:r>
        <w:rPr>
          <w:rFonts w:ascii="Times New Roman" w:hAnsi="Times New Roman"/>
          <w:sz w:val="24"/>
          <w:szCs w:val="24"/>
        </w:rPr>
        <w:t>wifi</w:t>
      </w:r>
      <w:proofErr w:type="spellEnd"/>
      <w:r>
        <w:rPr>
          <w:rFonts w:ascii="Times New Roman" w:hAnsi="Times New Roman"/>
          <w:sz w:val="24"/>
          <w:szCs w:val="24"/>
        </w:rPr>
        <w:t>, zabezpieczona hasłem dostępu.</w:t>
      </w:r>
    </w:p>
    <w:p w:rsidR="007165C0" w:rsidRDefault="00C56E79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znalezienia niebezpiecznych treści administrator sieci stara się ustalić, kto korzystał z komputera w czasie ich wprowadzenia, a swoje ustalenia przekazuje dyrektorowi, który organizuj</w:t>
      </w:r>
      <w:r>
        <w:rPr>
          <w:rFonts w:ascii="Times New Roman" w:hAnsi="Times New Roman"/>
          <w:sz w:val="24"/>
          <w:szCs w:val="24"/>
        </w:rPr>
        <w:t>e dla dziecka rozmowę z psychologiem lub pedagogiem. Jeśli ten uzyska informację, że dziecko jest krzywdzone, podejmuje działania opisane w procedurze ochrony (rozdział 8).</w:t>
      </w:r>
    </w:p>
    <w:p w:rsidR="007165C0" w:rsidRDefault="007165C0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7165C0" w:rsidRDefault="00C56E79">
      <w:pPr>
        <w:pStyle w:val="Akapitzlist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lastRenderedPageBreak/>
        <w:t>Rozdział  8</w:t>
      </w:r>
    </w:p>
    <w:p w:rsidR="007165C0" w:rsidRDefault="00C56E7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Procedury ochrony dzieci przed treściami szkodliwymi w Internecie oraz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utrwalonymi w innej formie.</w:t>
      </w:r>
    </w:p>
    <w:p w:rsidR="007165C0" w:rsidRDefault="007165C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7165C0" w:rsidRDefault="00C56E79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Niebezpieczne treści (materiały pornograficzne, promujące nienawiść, rasizm, ksenofobię, przemoc, zachowania autodestrukcyjne)</w:t>
      </w:r>
    </w:p>
    <w:p w:rsidR="007165C0" w:rsidRDefault="00C56E79">
      <w:pPr>
        <w:pStyle w:val="Akapitzlist"/>
        <w:numPr>
          <w:ilvl w:val="6"/>
          <w:numId w:val="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Treści nielegalne lub niezgodne z regulaminem danej strony zgłaszane są administratorom strony.</w:t>
      </w:r>
    </w:p>
    <w:p w:rsidR="007165C0" w:rsidRDefault="00C56E79">
      <w:pPr>
        <w:pStyle w:val="Akapitzlist"/>
        <w:numPr>
          <w:ilvl w:val="6"/>
          <w:numId w:val="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zgłoszenia o dostępie do treści nieodpowiednich, administrator sieci ustala okoliczności zdarzenia, podejmując próbę ustalenia sprawcy i świadków incydentu, a także zabezpiecza dowody, konfiguruje zabezpieczenia sieci szkolnej, by na nowo zablo</w:t>
      </w:r>
      <w:r>
        <w:rPr>
          <w:rFonts w:ascii="Times New Roman" w:hAnsi="Times New Roman"/>
          <w:sz w:val="24"/>
          <w:szCs w:val="24"/>
        </w:rPr>
        <w:t xml:space="preserve">kować dostęp do niewłaściwych treści. Z poczynionych ustaleń sporządza </w:t>
      </w:r>
      <w:r>
        <w:rPr>
          <w:rFonts w:ascii="Times New Roman" w:hAnsi="Times New Roman"/>
          <w:i/>
          <w:sz w:val="24"/>
          <w:szCs w:val="24"/>
        </w:rPr>
        <w:t>Kartę przebiegu interwencji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165C0" w:rsidRDefault="00C56E79">
      <w:pPr>
        <w:pStyle w:val="Akapitzlist"/>
        <w:numPr>
          <w:ilvl w:val="6"/>
          <w:numId w:val="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Jeśli treści niebezpieczne dotyczą osób niezwiązanych ze szkołą, dyrektor zgłasza zdarzenie odpowiednim służbom (sądowi rodzinnemu lub policji), przekazują</w:t>
      </w:r>
      <w:r>
        <w:rPr>
          <w:rFonts w:ascii="Times New Roman" w:hAnsi="Times New Roman"/>
          <w:sz w:val="24"/>
          <w:szCs w:val="24"/>
        </w:rPr>
        <w:t>c zabezpieczone materiały.</w:t>
      </w:r>
    </w:p>
    <w:p w:rsidR="007165C0" w:rsidRDefault="00C56E79">
      <w:pPr>
        <w:pStyle w:val="Akapitzlist"/>
        <w:numPr>
          <w:ilvl w:val="6"/>
          <w:numId w:val="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Jeśli uczestnikami zdarzenia są uczniowie szkoły, ze sprawcą i ofiarą przeprowadzona jest rozmowa (oddzielnie) psychologa lub pedagoga szkolnego na temat emocji, jakie może budzić materiał, do jakich zachowań zachęca, omówione zo</w:t>
      </w:r>
      <w:r>
        <w:rPr>
          <w:rFonts w:ascii="Times New Roman" w:hAnsi="Times New Roman"/>
          <w:sz w:val="24"/>
          <w:szCs w:val="24"/>
        </w:rPr>
        <w:t>stają także konsekwencje zdarzenia wynikających ze złamania statutu szkoły.</w:t>
      </w:r>
    </w:p>
    <w:p w:rsidR="007165C0" w:rsidRDefault="00C56E79">
      <w:pPr>
        <w:pStyle w:val="Akapitzlist"/>
        <w:numPr>
          <w:ilvl w:val="6"/>
          <w:numId w:val="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Powiadomieni zostają rodzice uczniów, których informuje się o poczynionych ustaleniach i dalszych działaniach szkoły (zastosowane kary statutowe/ środki oddziaływania wychowawczego</w:t>
      </w:r>
      <w:r>
        <w:rPr>
          <w:rFonts w:ascii="Times New Roman" w:hAnsi="Times New Roman"/>
          <w:sz w:val="24"/>
          <w:szCs w:val="24"/>
        </w:rPr>
        <w:t xml:space="preserve">, powiadomienie organów ścigania, wsparcie psychologiczno - pedagogiczne). </w:t>
      </w:r>
    </w:p>
    <w:p w:rsidR="007165C0" w:rsidRDefault="00C56E79">
      <w:pPr>
        <w:pStyle w:val="Akapitzlist"/>
        <w:numPr>
          <w:ilvl w:val="6"/>
          <w:numId w:val="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Współpraca z organami ścigania lub sądem rodzinnym obligatoryjnie musi zaistnieć w przypadku naruszenia zakazu rozpowszechniania materiałów pornograficznych z udziałem małoletniego</w:t>
      </w:r>
      <w:r>
        <w:rPr>
          <w:rFonts w:ascii="Times New Roman" w:hAnsi="Times New Roman"/>
          <w:sz w:val="24"/>
          <w:szCs w:val="24"/>
        </w:rPr>
        <w:t xml:space="preserve"> (osoby poniżej 18 roku życia – art. 202 § 3 kodeksu karnego) oraz treści propagujących publicznie faszystowski lub inny totalitarny ustrój państwa lub nawołujących do nienawiści na tle różnic narodowościowych, etnicznych, rasowych, wyznaniowych (art. 256 </w:t>
      </w:r>
      <w:r>
        <w:rPr>
          <w:rFonts w:ascii="Times New Roman" w:hAnsi="Times New Roman"/>
          <w:sz w:val="24"/>
          <w:szCs w:val="24"/>
        </w:rPr>
        <w:t>i art. 257 kodeksu karnego).</w:t>
      </w:r>
    </w:p>
    <w:p w:rsidR="007165C0" w:rsidRDefault="007165C0">
      <w:pPr>
        <w:pStyle w:val="Akapitzlist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165C0" w:rsidRDefault="00C56E79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Ochrona wizerunku</w:t>
      </w:r>
    </w:p>
    <w:p w:rsidR="007165C0" w:rsidRDefault="00C56E79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szkole na początku roku szkolnego pozyskiwane są pisemne zgody rodziców i uczniów na publikację wizerunku uczniów na potrzeby dokumentacji fotograficznej działań </w:t>
      </w:r>
      <w:r>
        <w:rPr>
          <w:rFonts w:ascii="Times New Roman" w:hAnsi="Times New Roman"/>
          <w:sz w:val="24"/>
          <w:szCs w:val="24"/>
        </w:rPr>
        <w:lastRenderedPageBreak/>
        <w:t>podejmowanych przez placówkę. W miarę możliw</w:t>
      </w:r>
      <w:r>
        <w:rPr>
          <w:rFonts w:ascii="Times New Roman" w:hAnsi="Times New Roman"/>
          <w:sz w:val="24"/>
          <w:szCs w:val="24"/>
        </w:rPr>
        <w:t>ości fotografowane są grupy uczniów, a nie pojedyncze osoby.</w:t>
      </w:r>
    </w:p>
    <w:p w:rsidR="007165C0" w:rsidRDefault="00C56E79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Zdjęcia i nagrania nie są podpisywane informacjami identyfikującymi ucznia z imienia i nazwiska.</w:t>
      </w:r>
    </w:p>
    <w:p w:rsidR="007165C0" w:rsidRDefault="00C56E79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Nośniki analogowe zawierające zdjęcia i nagrania uczniów są przechowywane w zamkniętej naklucz sza</w:t>
      </w:r>
      <w:r>
        <w:rPr>
          <w:rFonts w:ascii="Times New Roman" w:hAnsi="Times New Roman"/>
          <w:sz w:val="24"/>
          <w:szCs w:val="24"/>
          <w:lang w:eastAsia="pl-PL"/>
        </w:rPr>
        <w:t>fce, a nośniki elektroniczne zawierające zdjęcia i nagrania są przechowywane w folderze chronionym z dostępem ograniczonym do osób uprawnionych przez instytucję u administratora sieci, przez okres wymagany przepisami prawa o archiwizacji.</w:t>
      </w:r>
    </w:p>
    <w:p w:rsidR="007165C0" w:rsidRDefault="00C56E79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Niedopuszczalne j</w:t>
      </w:r>
      <w:r>
        <w:rPr>
          <w:rFonts w:ascii="Times New Roman" w:hAnsi="Times New Roman"/>
          <w:sz w:val="24"/>
          <w:szCs w:val="24"/>
          <w:lang w:eastAsia="pl-PL"/>
        </w:rPr>
        <w:t xml:space="preserve">est przechowywanie zdjęć i nagrań z wizerunkiem uczniów na nośnikach nieszyfrowanych lub mobilnych (telefonach komórkowych i </w:t>
      </w:r>
      <w:proofErr w:type="spellStart"/>
      <w:r>
        <w:rPr>
          <w:rFonts w:ascii="Times New Roman" w:hAnsi="Times New Roman"/>
          <w:sz w:val="24"/>
          <w:szCs w:val="24"/>
          <w:lang w:eastAsia="pl-PL"/>
        </w:rPr>
        <w:t>pendrive</w:t>
      </w:r>
      <w:proofErr w:type="spellEnd"/>
      <w:r>
        <w:rPr>
          <w:rFonts w:ascii="Times New Roman" w:hAnsi="Times New Roman"/>
          <w:sz w:val="24"/>
          <w:szCs w:val="24"/>
          <w:lang w:eastAsia="pl-PL"/>
        </w:rPr>
        <w:t>).</w:t>
      </w:r>
    </w:p>
    <w:p w:rsidR="007165C0" w:rsidRDefault="00C56E79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165C0" w:rsidRDefault="00C56E79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Naruszenie prywatności</w:t>
      </w:r>
    </w:p>
    <w:p w:rsidR="007165C0" w:rsidRDefault="00C56E79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Informacja o zagrożeniu naruszeniem prywatności w szkole powinna zostać niezwłocznie przekazana</w:t>
      </w:r>
      <w:r>
        <w:rPr>
          <w:rFonts w:ascii="Times New Roman" w:hAnsi="Times New Roman"/>
          <w:sz w:val="24"/>
          <w:szCs w:val="24"/>
        </w:rPr>
        <w:t xml:space="preserve"> administratorowi systemów informatycznych i dyrektorowi szkoły, którzy podejmują natychmiastowe działania w celu zabezpieczenia danych i ograniczenia dalszego dostępu do informacji niejawnych.</w:t>
      </w:r>
    </w:p>
    <w:p w:rsidR="007165C0" w:rsidRDefault="00C56E79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Następnie należy ustalić okoliczności zdarzenia, poprzez dokła</w:t>
      </w:r>
      <w:r>
        <w:rPr>
          <w:rFonts w:ascii="Times New Roman" w:hAnsi="Times New Roman"/>
          <w:sz w:val="24"/>
          <w:szCs w:val="24"/>
        </w:rPr>
        <w:t>dne udokumentowanie pozyskanych informacji i skontaktować się z ekspertem ds. bezpieczeństwa cyfrowego w organie prowadzącym szkołę.</w:t>
      </w:r>
    </w:p>
    <w:p w:rsidR="007165C0" w:rsidRDefault="00C56E79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poważniejszych zagrożeń i w sytuacji, gdy naruszenie prywatności jest spowodowane przez osoby spoza szkoły, </w:t>
      </w:r>
      <w:r>
        <w:rPr>
          <w:rFonts w:ascii="Times New Roman" w:hAnsi="Times New Roman"/>
          <w:sz w:val="24"/>
          <w:szCs w:val="24"/>
        </w:rPr>
        <w:t>należy nawiązać współpracę z organami ścigania.</w:t>
      </w:r>
    </w:p>
    <w:p w:rsidR="007165C0" w:rsidRDefault="00C56E79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wskazana w Rozdziale 1 ust. 6 powiadamia osoby dotknięte zdarzeniem (których dane osobowe wyciekły) o sytuacji, by podjęły indywidualne środki zaradcze.</w:t>
      </w:r>
    </w:p>
    <w:p w:rsidR="007165C0" w:rsidRDefault="007165C0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0"/>
          <w:szCs w:val="20"/>
        </w:rPr>
      </w:pPr>
    </w:p>
    <w:p w:rsidR="007165C0" w:rsidRDefault="00C56E79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Cyberprzemoc</w:t>
      </w:r>
      <w:proofErr w:type="spellEnd"/>
    </w:p>
    <w:p w:rsidR="007165C0" w:rsidRDefault="00C56E79">
      <w:pPr>
        <w:pStyle w:val="Akapitzlist"/>
        <w:numPr>
          <w:ilvl w:val="0"/>
          <w:numId w:val="2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Uczeń, który stał się ofiarą lub św</w:t>
      </w:r>
      <w:r>
        <w:rPr>
          <w:rFonts w:ascii="Times New Roman" w:hAnsi="Times New Roman"/>
          <w:sz w:val="24"/>
          <w:szCs w:val="24"/>
        </w:rPr>
        <w:t xml:space="preserve">iadkiem </w:t>
      </w:r>
      <w:proofErr w:type="spellStart"/>
      <w:r>
        <w:rPr>
          <w:rFonts w:ascii="Times New Roman" w:hAnsi="Times New Roman"/>
          <w:sz w:val="24"/>
          <w:szCs w:val="24"/>
        </w:rPr>
        <w:t>cyberprzemocy</w:t>
      </w:r>
      <w:proofErr w:type="spellEnd"/>
      <w:r>
        <w:rPr>
          <w:rFonts w:ascii="Times New Roman" w:hAnsi="Times New Roman"/>
          <w:sz w:val="24"/>
          <w:szCs w:val="24"/>
        </w:rPr>
        <w:t xml:space="preserve"> (wyśmiewania, poniżania uczestników społeczności szkolnej przy użyciu technologii cyfrowych, obraźliwych komentarzy, rozpowszechniania wizerunku, manipulowania zdjęciami itp.) powinien zgłosić sytuację do wychowawcy klasy lub pedagoga</w:t>
      </w:r>
      <w:r>
        <w:rPr>
          <w:rFonts w:ascii="Times New Roman" w:hAnsi="Times New Roman"/>
          <w:sz w:val="24"/>
          <w:szCs w:val="24"/>
        </w:rPr>
        <w:t xml:space="preserve">/psychologa szkolnego. Zgłoszenia może dokonać także świadek </w:t>
      </w:r>
      <w:proofErr w:type="spellStart"/>
      <w:r>
        <w:rPr>
          <w:rFonts w:ascii="Times New Roman" w:hAnsi="Times New Roman"/>
          <w:sz w:val="24"/>
          <w:szCs w:val="24"/>
        </w:rPr>
        <w:t>cyberprzemocy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165C0" w:rsidRDefault="00C56E79">
      <w:pPr>
        <w:pStyle w:val="Akapitzlist"/>
        <w:numPr>
          <w:ilvl w:val="0"/>
          <w:numId w:val="2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Przedstawiciel personelu, do którego dotarła informacja próbuje ustalić okoliczności zdarzenia, zebrać dowody w postaci zrzutów ekranu, wiadomości, komentarzy, zdjęć, </w:t>
      </w:r>
      <w:r>
        <w:rPr>
          <w:rFonts w:ascii="Times New Roman" w:hAnsi="Times New Roman"/>
          <w:sz w:val="24"/>
          <w:szCs w:val="24"/>
        </w:rPr>
        <w:lastRenderedPageBreak/>
        <w:t>adresów stron</w:t>
      </w:r>
      <w:r>
        <w:rPr>
          <w:rFonts w:ascii="Times New Roman" w:hAnsi="Times New Roman"/>
          <w:sz w:val="24"/>
          <w:szCs w:val="24"/>
        </w:rPr>
        <w:t xml:space="preserve"> internetowych. Zebrane materiały przekazywane są osobie wskazanej w rozdziale 1 ust. 5, która wykonuje Kartę przebiegu interwencji.</w:t>
      </w:r>
    </w:p>
    <w:p w:rsidR="007165C0" w:rsidRDefault="00C56E79">
      <w:pPr>
        <w:pStyle w:val="Akapitzlist"/>
        <w:numPr>
          <w:ilvl w:val="0"/>
          <w:numId w:val="2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zdarzeniu poinformowani zostają rodzice, którzy wspólnie z administratorem sieci i koordynatorem ds. Standardów ustalają,</w:t>
      </w:r>
      <w:r>
        <w:rPr>
          <w:rFonts w:ascii="Times New Roman" w:hAnsi="Times New Roman"/>
          <w:sz w:val="24"/>
          <w:szCs w:val="24"/>
        </w:rPr>
        <w:t xml:space="preserve"> czy sytuacja wymaga powiadomienia organów ścigania i czy odpowiedzialnym za to będzie rodzic czy szkoła.</w:t>
      </w:r>
    </w:p>
    <w:p w:rsidR="007165C0" w:rsidRDefault="00C56E79">
      <w:pPr>
        <w:pStyle w:val="Akapitzlist"/>
        <w:numPr>
          <w:ilvl w:val="0"/>
          <w:numId w:val="2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Pedagog/ psycholog szkolny udziela pomocy psychologiczno – pedagogicznej ofierze, wyjaśniając również rolę szkoły w przeciwdziałaniu zjawisku </w:t>
      </w:r>
      <w:proofErr w:type="spellStart"/>
      <w:r>
        <w:rPr>
          <w:rFonts w:ascii="Times New Roman" w:hAnsi="Times New Roman"/>
          <w:sz w:val="24"/>
          <w:szCs w:val="24"/>
        </w:rPr>
        <w:t>cyberprz</w:t>
      </w:r>
      <w:r>
        <w:rPr>
          <w:rFonts w:ascii="Times New Roman" w:hAnsi="Times New Roman"/>
          <w:sz w:val="24"/>
          <w:szCs w:val="24"/>
        </w:rPr>
        <w:t>emocy</w:t>
      </w:r>
      <w:proofErr w:type="spellEnd"/>
      <w:r>
        <w:rPr>
          <w:rFonts w:ascii="Times New Roman" w:hAnsi="Times New Roman"/>
          <w:sz w:val="24"/>
          <w:szCs w:val="24"/>
        </w:rPr>
        <w:t xml:space="preserve"> i kolejne etapy postępowania szkoły.</w:t>
      </w:r>
    </w:p>
    <w:p w:rsidR="007165C0" w:rsidRDefault="00C56E79">
      <w:pPr>
        <w:pStyle w:val="Akapitzlist"/>
        <w:numPr>
          <w:ilvl w:val="0"/>
          <w:numId w:val="2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Jeśli sprawcą jest uczeń szkoły, pedagog lub psycholog szkolny powinien przeprowadzić z nim rozmowę, w wyniku której ustali, czy istnieją przesłanki do zgłoszenia sprawy do sądu rodzinnego lub Policji (przestępstw</w:t>
      </w:r>
      <w:r>
        <w:rPr>
          <w:rFonts w:ascii="Times New Roman" w:hAnsi="Times New Roman"/>
          <w:sz w:val="24"/>
          <w:szCs w:val="24"/>
        </w:rPr>
        <w:t>a ścigane z urzędu), czy wystarczające będzie zastosowanie kar statutowych/ środków oddziaływania wychowawczego.</w:t>
      </w:r>
    </w:p>
    <w:p w:rsidR="007165C0" w:rsidRDefault="007165C0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7165C0" w:rsidRDefault="00C56E79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Fake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news</w:t>
      </w:r>
    </w:p>
    <w:p w:rsidR="007165C0" w:rsidRDefault="00C56E79">
      <w:pPr>
        <w:pStyle w:val="Akapitzlist"/>
        <w:numPr>
          <w:ilvl w:val="0"/>
          <w:numId w:val="26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Włączenie zagadnienia dezinformacji do tematów działalności profilaktycznej, w tym ramach realizacji zajęć z informatyki, celem wspi</w:t>
      </w:r>
      <w:r>
        <w:rPr>
          <w:rFonts w:ascii="Times New Roman" w:hAnsi="Times New Roman"/>
          <w:sz w:val="24"/>
          <w:szCs w:val="24"/>
        </w:rPr>
        <w:t>erania umiejętności medialnych.</w:t>
      </w:r>
    </w:p>
    <w:p w:rsidR="007165C0" w:rsidRDefault="00C56E79">
      <w:pPr>
        <w:pStyle w:val="Akapitzlist"/>
        <w:numPr>
          <w:ilvl w:val="3"/>
          <w:numId w:val="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Prowadzenie kontroli mediów </w:t>
      </w:r>
      <w:proofErr w:type="spellStart"/>
      <w:r>
        <w:rPr>
          <w:rFonts w:ascii="Times New Roman" w:hAnsi="Times New Roman"/>
          <w:sz w:val="24"/>
          <w:szCs w:val="24"/>
        </w:rPr>
        <w:t>społecznościowych</w:t>
      </w:r>
      <w:proofErr w:type="spellEnd"/>
      <w:r>
        <w:rPr>
          <w:rFonts w:ascii="Times New Roman" w:hAnsi="Times New Roman"/>
          <w:sz w:val="24"/>
          <w:szCs w:val="24"/>
        </w:rPr>
        <w:t xml:space="preserve"> pod względem działań mających na celu ograniczenie rozpowszechniania </w:t>
      </w:r>
      <w:proofErr w:type="spellStart"/>
      <w:r>
        <w:rPr>
          <w:rFonts w:ascii="Times New Roman" w:hAnsi="Times New Roman"/>
          <w:sz w:val="24"/>
          <w:szCs w:val="24"/>
        </w:rPr>
        <w:t>fake</w:t>
      </w:r>
      <w:proofErr w:type="spellEnd"/>
      <w:r>
        <w:rPr>
          <w:rFonts w:ascii="Times New Roman" w:hAnsi="Times New Roman"/>
          <w:sz w:val="24"/>
          <w:szCs w:val="24"/>
        </w:rPr>
        <w:t xml:space="preserve"> newsów oraz sprawdzanie publikowanych w sieci treści.</w:t>
      </w:r>
    </w:p>
    <w:p w:rsidR="007165C0" w:rsidRDefault="00C56E79">
      <w:pPr>
        <w:pStyle w:val="Akapitzlist"/>
        <w:numPr>
          <w:ilvl w:val="3"/>
          <w:numId w:val="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Reagowanie na potencjalne zagrożenie – prostowanie</w:t>
      </w:r>
      <w:r>
        <w:rPr>
          <w:rFonts w:ascii="Times New Roman" w:hAnsi="Times New Roman"/>
          <w:sz w:val="24"/>
          <w:szCs w:val="24"/>
        </w:rPr>
        <w:t xml:space="preserve"> informacji, zgłaszanie administratorowi strony, jeśli treści są nielegalne lub niezgodne z regulaminem.</w:t>
      </w:r>
    </w:p>
    <w:p w:rsidR="007165C0" w:rsidRDefault="007165C0">
      <w:pPr>
        <w:pStyle w:val="Akapitzlist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7165C0" w:rsidRDefault="00C56E79">
      <w:pPr>
        <w:pStyle w:val="Akapitzlist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Rozdział 9</w:t>
      </w:r>
    </w:p>
    <w:p w:rsidR="007165C0" w:rsidRDefault="00C56E7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Zasady ustalania planu wsparcia małoletniego po ujawnieniu krzywdzenia</w:t>
      </w:r>
    </w:p>
    <w:p w:rsidR="007165C0" w:rsidRDefault="007165C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7165C0" w:rsidRDefault="00C56E79">
      <w:pPr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Celem planu wsparcia jest przede wszystkim:</w:t>
      </w:r>
    </w:p>
    <w:p w:rsidR="007165C0" w:rsidRDefault="00C56E79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zainicjowanie działań </w:t>
      </w:r>
      <w:r>
        <w:rPr>
          <w:rFonts w:ascii="Times New Roman" w:hAnsi="Times New Roman"/>
          <w:bCs/>
          <w:sz w:val="24"/>
          <w:szCs w:val="24"/>
        </w:rPr>
        <w:t>interwencyjnych we współpracy z innymi instytucjami, jeśli istnieje taka konieczność;</w:t>
      </w:r>
    </w:p>
    <w:p w:rsidR="007165C0" w:rsidRDefault="00C56E79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współpraca z rodzicami w celu powstrzymania krzywdzenia małoletniego i zapewnienie mu pomocy;</w:t>
      </w:r>
    </w:p>
    <w:p w:rsidR="007165C0" w:rsidRDefault="00C56E79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diagnoza, czy konieczne jest podjęcie działań prawnych;</w:t>
      </w:r>
    </w:p>
    <w:p w:rsidR="007165C0" w:rsidRDefault="00C56E79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objęcie ucznia pomoc</w:t>
      </w:r>
      <w:r>
        <w:rPr>
          <w:rFonts w:ascii="Times New Roman" w:hAnsi="Times New Roman"/>
          <w:bCs/>
          <w:sz w:val="24"/>
          <w:szCs w:val="24"/>
        </w:rPr>
        <w:t>ą psychologiczno – pedagogiczną na terenie szkoły i pomocą specjalistyczną poza szkołą, jeśli zaistnieje taka konieczność.</w:t>
      </w:r>
    </w:p>
    <w:p w:rsidR="007165C0" w:rsidRDefault="00C56E79">
      <w:pPr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W ustalaniu planu wsparcia uczestniczy uczeń, jego rodzice, wychowawca i zespół pomocy psychologiczno – pedagogicznej – każda z tych </w:t>
      </w:r>
      <w:r>
        <w:rPr>
          <w:rFonts w:ascii="Times New Roman" w:hAnsi="Times New Roman"/>
          <w:bCs/>
          <w:sz w:val="24"/>
          <w:szCs w:val="24"/>
        </w:rPr>
        <w:t xml:space="preserve">osób otrzymuje zadania do wykonania w określonym czasookresie. </w:t>
      </w:r>
    </w:p>
    <w:p w:rsidR="007165C0" w:rsidRDefault="00C56E79">
      <w:pPr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Działania koordynuje i monitoruje pedagog szkolny, który ściśle współpracuje z osobą odpowiedzialną za koordynację Standardów, wskazaną w Rozdziale 1 ust. 5 (o ile jest to inna osoba), w tym w</w:t>
      </w:r>
      <w:r>
        <w:rPr>
          <w:rFonts w:ascii="Times New Roman" w:hAnsi="Times New Roman"/>
          <w:bCs/>
          <w:sz w:val="24"/>
          <w:szCs w:val="24"/>
        </w:rPr>
        <w:t xml:space="preserve"> podejmowaniu działań wspólnie z instytucjami pozaszkolnymi.</w:t>
      </w:r>
    </w:p>
    <w:p w:rsidR="007165C0" w:rsidRDefault="00C56E79">
      <w:pPr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Plan wsparcia uwzględnia:</w:t>
      </w:r>
    </w:p>
    <w:p w:rsidR="007165C0" w:rsidRDefault="00C56E79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działania interwencyjne, mające na celu zapewnienie uczniowi bezpieczeństwa, w tym zgłoszone podejrzenie popełnienia przestępstwa zgłoszone do organów ścigania;</w:t>
      </w:r>
    </w:p>
    <w:p w:rsidR="007165C0" w:rsidRDefault="00C56E79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formy ws</w:t>
      </w:r>
      <w:r>
        <w:rPr>
          <w:rFonts w:ascii="Times New Roman" w:hAnsi="Times New Roman"/>
          <w:bCs/>
          <w:sz w:val="24"/>
          <w:szCs w:val="24"/>
        </w:rPr>
        <w:t>parcia oferowane przez szkołę;</w:t>
      </w:r>
    </w:p>
    <w:p w:rsidR="007165C0" w:rsidRDefault="00C56E79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zaproponowane formy specjalistycznej pomocy pozaszkolnej, jeśli istnieje taka potrzeba.</w:t>
      </w:r>
    </w:p>
    <w:p w:rsidR="007165C0" w:rsidRDefault="00C56E79">
      <w:pPr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Planem wsparcia należy objąć także rodzeństwo pokrzywdzonego ucznia, jeśli są uczniami szkoły.</w:t>
      </w:r>
    </w:p>
    <w:p w:rsidR="007165C0" w:rsidRDefault="00C56E79">
      <w:pPr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Plan wsparcia małoletniego funkcjonuje rów</w:t>
      </w:r>
      <w:r>
        <w:rPr>
          <w:rFonts w:ascii="Times New Roman" w:hAnsi="Times New Roman"/>
          <w:bCs/>
          <w:sz w:val="24"/>
          <w:szCs w:val="24"/>
        </w:rPr>
        <w:t>nolegle z podejmowanymi działaniami interwencyjnymi, a jego naczelną zasadą jest obserwacja ucznia, zapewnienie mu warunków do uzyskania wielospecjalistycznej pomocy, również pozaszkolnej, udzielanie wsparcia rodzicom i współpraca międzyinstytucjonalna.</w:t>
      </w:r>
    </w:p>
    <w:p w:rsidR="007165C0" w:rsidRDefault="00C56E79">
      <w:pPr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Pl</w:t>
      </w:r>
      <w:r>
        <w:rPr>
          <w:rFonts w:ascii="Times New Roman" w:hAnsi="Times New Roman"/>
          <w:bCs/>
          <w:sz w:val="24"/>
          <w:szCs w:val="24"/>
        </w:rPr>
        <w:t>an wsparcia małoletniego ustalany jest również w sytuacji, gdy inicjatorem działań interwencyjnych jest inna instytucja (procedura „Niebieskie Karty”, uzyskanie informacji o krzywdzeniu od organów ścigania lub sądu itp., współpraca z OPS).</w:t>
      </w:r>
    </w:p>
    <w:p w:rsidR="007165C0" w:rsidRDefault="00C56E79">
      <w:pPr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 przypadku real</w:t>
      </w:r>
      <w:r>
        <w:rPr>
          <w:rFonts w:ascii="Times New Roman" w:hAnsi="Times New Roman"/>
          <w:bCs/>
          <w:sz w:val="24"/>
          <w:szCs w:val="24"/>
        </w:rPr>
        <w:t>izacji procedury „Niebieskie Karty”, plan wsparcia małoletniego tożsamy jest z ustaleniami poczynionymi w grupie diagnostyczno – pomocowej.</w:t>
      </w:r>
    </w:p>
    <w:p w:rsidR="007165C0" w:rsidRDefault="00C56E79">
      <w:pPr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 działań zaktywizowany powinien zostać rodzic „niekrzywdzący”, który współpracuje ze szkołą w celu powstrzymania s</w:t>
      </w:r>
      <w:r>
        <w:rPr>
          <w:rFonts w:ascii="Times New Roman" w:hAnsi="Times New Roman"/>
          <w:bCs/>
          <w:sz w:val="24"/>
          <w:szCs w:val="24"/>
        </w:rPr>
        <w:t>prawcy przemocy i zapewnienia dziecku pomocy pozaszkolnej. W przypadku krzywdzenia przez obojga rodziców, interwencja polega również na zawiadomieniu sądu rodzinnego i Policji i działania względem rodziców, w tym sprawdzanie bezpieczeństwa domowników, leży</w:t>
      </w:r>
      <w:r>
        <w:rPr>
          <w:rFonts w:ascii="Times New Roman" w:hAnsi="Times New Roman"/>
          <w:bCs/>
          <w:sz w:val="24"/>
          <w:szCs w:val="24"/>
        </w:rPr>
        <w:t xml:space="preserve"> w kompetencjach tych instytucji.</w:t>
      </w:r>
    </w:p>
    <w:p w:rsidR="007165C0" w:rsidRDefault="00C56E79">
      <w:pPr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10. Plan wsparcia małoletniego obejmuje różne formy pomocy, w tym prawną, psychologiczną, socjalną i medyczną, uwzględniając współpracę interdyscyplinarną w tym zakresie.</w:t>
      </w:r>
    </w:p>
    <w:p w:rsidR="007165C0" w:rsidRDefault="00C56E79">
      <w:pPr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11. Zadania pracowników szkoły wiążą się głównie z </w:t>
      </w:r>
      <w:r>
        <w:rPr>
          <w:rFonts w:ascii="Times New Roman" w:hAnsi="Times New Roman"/>
          <w:bCs/>
          <w:sz w:val="24"/>
          <w:szCs w:val="24"/>
        </w:rPr>
        <w:t>pomocą w realizowaniu przez ucznia zadań dydaktyczno – wychowawczych i budowaniu pozytywnych relacji z rówieśnikami i personelem szkoły.</w:t>
      </w:r>
    </w:p>
    <w:p w:rsidR="007165C0" w:rsidRDefault="00C56E79">
      <w:pPr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12. Plan wsparcia małoletniego nie kończy się wraz z końcem procedury prawnej.</w:t>
      </w:r>
    </w:p>
    <w:p w:rsidR="007165C0" w:rsidRDefault="007165C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7165C0" w:rsidRDefault="00C56E7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Rozdział 10</w:t>
      </w:r>
    </w:p>
    <w:p w:rsidR="007165C0" w:rsidRDefault="00C56E7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Zasady i sposób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udostępniania personelowi, małoletnim i ich opiekunom polityki do zaznajomienia i stosowania oraz zasady aktualizacji i przeglądu Standardów</w:t>
      </w:r>
    </w:p>
    <w:p w:rsidR="007165C0" w:rsidRDefault="00C56E7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Wszelkie procedury i dokumenty związane z wprowadzeniem Standardów są udostępniane personelowi, małoletnim i ich</w:t>
      </w:r>
      <w:r>
        <w:rPr>
          <w:rFonts w:ascii="Times New Roman" w:hAnsi="Times New Roman"/>
          <w:sz w:val="24"/>
          <w:szCs w:val="24"/>
        </w:rPr>
        <w:t xml:space="preserve"> rodzicom podczas zapoznawania i zobowiązania do stosowania (zgodnie z poniższymi zasadami), a następnie na żądanie w dowolnym momencie. Dokumenty te można również znaleźć na stronie internetowej szkoły pod adresem www.spostrow.proszowice.pl</w:t>
      </w:r>
    </w:p>
    <w:p w:rsidR="007165C0" w:rsidRDefault="00C56E79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Wersja skrócon</w:t>
      </w:r>
      <w:r>
        <w:rPr>
          <w:rFonts w:ascii="Times New Roman" w:hAnsi="Times New Roman"/>
          <w:sz w:val="24"/>
          <w:szCs w:val="24"/>
        </w:rPr>
        <w:t>a Standardów (dla małoletnich) dostępna jest na tablicy ogłoszeń w pokoju nauczycielskim oraz w gabinecie pedagoga i psychologa szkolnego.</w:t>
      </w:r>
    </w:p>
    <w:p w:rsidR="007165C0" w:rsidRDefault="00C56E79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Każdy pracownik ma obowiązek zapoznać się ze Standardami po zawarciu umowy o pracę, a fakt zapoznania się i przyjęcia</w:t>
      </w:r>
      <w:r>
        <w:rPr>
          <w:rFonts w:ascii="Times New Roman" w:hAnsi="Times New Roman"/>
          <w:sz w:val="24"/>
          <w:szCs w:val="24"/>
        </w:rPr>
        <w:t xml:space="preserve"> do stosowania poświadcza podpisem na liście dostępnej w dziale kadr oraz poprzez złożenie do akt osobowych oświadczenia.</w:t>
      </w:r>
    </w:p>
    <w:p w:rsidR="007165C0" w:rsidRDefault="00C56E79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Rodzice/opiekunowie uczniów zapoznawani są ze Standardami podczas zebrań z rodzicami, każdorazowo na początku roku szkolnego, przy czy</w:t>
      </w:r>
      <w:r>
        <w:rPr>
          <w:rFonts w:ascii="Times New Roman" w:hAnsi="Times New Roman"/>
          <w:sz w:val="24"/>
          <w:szCs w:val="24"/>
        </w:rPr>
        <w:t>m pierwsze zapoznanie nastąpi niezwłocznie po opracowaniu i wprowadzeniu Standardów, nie później niż w ciągu 30 dni. Zapoznanie się z wyżej wymienionymi dokumentami każda osoba potwierdza swoim podpisem, złożonym na liście obecności lub na oświadczeniu dos</w:t>
      </w:r>
      <w:r>
        <w:rPr>
          <w:rFonts w:ascii="Times New Roman" w:hAnsi="Times New Roman"/>
          <w:sz w:val="24"/>
          <w:szCs w:val="24"/>
        </w:rPr>
        <w:t>tarczonym do wychowawcy klasy w przypadku nieobecności rodzica na wywiadówce, w ciągu 7 dni od przekazania przez wychowawcę w sposób ustalony w klasie informacji o konieczności zapoznania się ze Standardami.</w:t>
      </w:r>
    </w:p>
    <w:p w:rsidR="007165C0" w:rsidRDefault="00C56E79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Uczniowie zapoznawani są ze Standardami podczas </w:t>
      </w:r>
      <w:r>
        <w:rPr>
          <w:rFonts w:ascii="Times New Roman" w:hAnsi="Times New Roman"/>
          <w:sz w:val="24"/>
          <w:szCs w:val="24"/>
        </w:rPr>
        <w:t>jednych z zajęć z wychowawcą realizowanych w miesiącu wrześniu każdego roku, przy czym pierwsze zapoznanie nastąpi niezwłocznie po opracowaniu i wprowadzeniu Standardów, nie później niż w ciągu 30 dni. Za potwierdzenie faktu zaznajomienia się z dokumentami</w:t>
      </w:r>
      <w:r>
        <w:rPr>
          <w:rFonts w:ascii="Times New Roman" w:hAnsi="Times New Roman"/>
          <w:sz w:val="24"/>
          <w:szCs w:val="24"/>
        </w:rPr>
        <w:t xml:space="preserve"> służy lista obecności na zajęciach, podczas których te procedury były omawiane. Uczniowie nieobecni donoszą do wychowawcy oświadczenie o zapoznaniu się w ciągu 7 dni od powrotu z nieobecności.</w:t>
      </w:r>
    </w:p>
    <w:p w:rsidR="007165C0" w:rsidRDefault="00C56E79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Treść oświadczenia dla personelu, rodziców/opiekunów i uczniów</w:t>
      </w:r>
      <w:r>
        <w:rPr>
          <w:rFonts w:ascii="Times New Roman" w:hAnsi="Times New Roman"/>
          <w:sz w:val="24"/>
          <w:szCs w:val="24"/>
        </w:rPr>
        <w:t xml:space="preserve"> stanowi załącznik Nr 4  do Standardów.</w:t>
      </w:r>
    </w:p>
    <w:p w:rsidR="007165C0" w:rsidRDefault="00C56E79">
      <w:pPr>
        <w:numPr>
          <w:ilvl w:val="0"/>
          <w:numId w:val="3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1D1D1B"/>
          <w:sz w:val="24"/>
          <w:szCs w:val="24"/>
          <w:highlight w:val="white"/>
          <w:lang w:eastAsia="pl-PL"/>
        </w:rPr>
        <w:t>Pracownicy powołani do pełnienia funkcji zgodnie z zapisami rozdziału 1 ust. 5 - 6, rozdziału 5 ust. 1, rozdziału 7 ust. 1 oraz rozdziału 9 ust. 3, na bieżąco monitorują i okresowo weryfikują zgodność prowadzonych dz</w:t>
      </w:r>
      <w:r>
        <w:rPr>
          <w:rFonts w:ascii="Times New Roman" w:eastAsia="Times New Roman" w:hAnsi="Times New Roman"/>
          <w:color w:val="1D1D1B"/>
          <w:sz w:val="24"/>
          <w:szCs w:val="24"/>
          <w:highlight w:val="white"/>
          <w:lang w:eastAsia="pl-PL"/>
        </w:rPr>
        <w:t xml:space="preserve">iałań z przyjętymi zasadami ochrony </w:t>
      </w:r>
      <w:r>
        <w:rPr>
          <w:rFonts w:ascii="Times New Roman" w:eastAsia="Times New Roman" w:hAnsi="Times New Roman"/>
          <w:color w:val="1D1D1B"/>
          <w:sz w:val="24"/>
          <w:szCs w:val="24"/>
          <w:highlight w:val="white"/>
          <w:lang w:eastAsia="pl-PL"/>
        </w:rPr>
        <w:lastRenderedPageBreak/>
        <w:t>dzieci, dokonując co najmniej raz na dwa lata oceny Standardów, by dostosować je do aktualnych potrzeb i obowiązujących przepisów.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color w:val="1D1D1B"/>
          <w:sz w:val="24"/>
          <w:szCs w:val="24"/>
          <w:highlight w:val="white"/>
          <w:lang w:eastAsia="pl-PL"/>
        </w:rPr>
        <w:t xml:space="preserve">Wnioski z przeprowadzonej oceny są dokumentowane w formie notatek służbowych, a zmiany w </w:t>
      </w:r>
      <w:r>
        <w:rPr>
          <w:rFonts w:ascii="Times New Roman" w:eastAsia="Times New Roman" w:hAnsi="Times New Roman"/>
          <w:color w:val="1D1D1B"/>
          <w:sz w:val="24"/>
          <w:szCs w:val="24"/>
          <w:highlight w:val="white"/>
          <w:lang w:eastAsia="pl-PL"/>
        </w:rPr>
        <w:t xml:space="preserve">Standardach wprowadzane są aneksami, po uzyskaniu akceptacji dyrekcji szkoły i po konsultacjach z radą pedagogiczną, radą rodziców i samorządem uczniowskim. </w:t>
      </w:r>
    </w:p>
    <w:p w:rsidR="007165C0" w:rsidRDefault="00C56E79">
      <w:pPr>
        <w:numPr>
          <w:ilvl w:val="0"/>
          <w:numId w:val="3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Osoba, o której mowa w rozdziale 1 ust. 5 przeprowadza wśród pracowników, rodziców i uczniów minim</w:t>
      </w:r>
      <w:r>
        <w:rPr>
          <w:rFonts w:ascii="Times New Roman" w:hAnsi="Times New Roman"/>
          <w:sz w:val="24"/>
          <w:szCs w:val="24"/>
        </w:rPr>
        <w:t>um raz na dwa lata ankietę monitorującą poziom realizacji Standardów, a następnie dokonuje analizy jakościowej i ilościowej badania ankietowego i sporządza na tej podstawie sprawozdanie z monitoringu. Sprawozdanie przekazywane jest dyrektorowi szkoły.</w:t>
      </w:r>
    </w:p>
    <w:p w:rsidR="007165C0" w:rsidRDefault="00C56E79">
      <w:pPr>
        <w:numPr>
          <w:ilvl w:val="0"/>
          <w:numId w:val="30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color w:val="1D1D1B"/>
          <w:sz w:val="24"/>
          <w:szCs w:val="24"/>
          <w:highlight w:val="white"/>
          <w:lang w:eastAsia="pl-PL"/>
        </w:rPr>
      </w:pPr>
      <w:r>
        <w:rPr>
          <w:rFonts w:ascii="Times New Roman" w:eastAsia="Times New Roman" w:hAnsi="Times New Roman"/>
          <w:color w:val="1D1D1B"/>
          <w:sz w:val="24"/>
          <w:szCs w:val="24"/>
          <w:highlight w:val="white"/>
          <w:lang w:eastAsia="pl-PL"/>
        </w:rPr>
        <w:t>Moni</w:t>
      </w:r>
      <w:r>
        <w:rPr>
          <w:rFonts w:ascii="Times New Roman" w:eastAsia="Times New Roman" w:hAnsi="Times New Roman"/>
          <w:color w:val="1D1D1B"/>
          <w:sz w:val="24"/>
          <w:szCs w:val="24"/>
          <w:highlight w:val="white"/>
          <w:lang w:eastAsia="pl-PL"/>
        </w:rPr>
        <w:t>toring i ewaluacja Standardów, o których  mowa w ust. 7, prowadzona jest w oparciu o analizę dokumentacji wewnętrznej i korespondencji międzyinstytucjonalnej, przepisów prawa, obserwację, analizę ilościową i jakościową zgłoszeń, badania ankietowe, o któryc</w:t>
      </w:r>
      <w:r>
        <w:rPr>
          <w:rFonts w:ascii="Times New Roman" w:eastAsia="Times New Roman" w:hAnsi="Times New Roman"/>
          <w:color w:val="1D1D1B"/>
          <w:sz w:val="24"/>
          <w:szCs w:val="24"/>
          <w:highlight w:val="white"/>
          <w:lang w:eastAsia="pl-PL"/>
        </w:rPr>
        <w:t>h mowa w ust. 8, diagnozę czynników ryzyka i chroniących i konsultacje z organami szkoły.</w:t>
      </w:r>
    </w:p>
    <w:p w:rsidR="007165C0" w:rsidRDefault="00C56E79">
      <w:pPr>
        <w:spacing w:after="0" w:line="36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10.Wprowadzone zmiany w Standardach zatwierdza i przedstawia pracownikom, rodzicom   </w:t>
      </w:r>
    </w:p>
    <w:p w:rsidR="007165C0" w:rsidRDefault="00C56E79">
      <w:pPr>
        <w:spacing w:after="0" w:line="36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    i   uczniom, dyrektor szkoły.</w:t>
      </w:r>
    </w:p>
    <w:p w:rsidR="007165C0" w:rsidRDefault="007165C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165C0" w:rsidRDefault="00C56E7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Rozdział 11</w:t>
      </w:r>
    </w:p>
    <w:p w:rsidR="007165C0" w:rsidRDefault="00C56E7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Przepisy końcowe</w:t>
      </w:r>
    </w:p>
    <w:p w:rsidR="007165C0" w:rsidRDefault="007165C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7165C0" w:rsidRDefault="00C56E79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Standardy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wchodzą w życie z dniem ogłoszenia zarządzenia.</w:t>
      </w:r>
    </w:p>
    <w:p w:rsidR="007165C0" w:rsidRDefault="00C56E79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Ogłoszenie następuje poprzez zamieszczenie Standardów na stronie internetowej szkoły, wywieszenie na tablicy ogłoszeń i w gabinecie pedagoga, również w wersji skróconej przeznaczonej dla małoletnich oraz popr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zez przesłanie tekstu drogą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mailową.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7165C0" w:rsidRDefault="007165C0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</w:p>
    <w:p w:rsidR="007165C0" w:rsidRDefault="007165C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65C0" w:rsidRDefault="007165C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65C0" w:rsidRDefault="007165C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65C0" w:rsidRDefault="007165C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65C0" w:rsidRDefault="007165C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65C0" w:rsidRDefault="007165C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65C0" w:rsidRDefault="007165C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65C0" w:rsidRDefault="007165C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65C0" w:rsidRDefault="00C56E7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Ostrów, dnia </w:t>
      </w:r>
      <w:r>
        <w:rPr>
          <w:rFonts w:ascii="Times New Roman" w:hAnsi="Times New Roman" w:cs="Times New Roman"/>
          <w:sz w:val="24"/>
          <w:szCs w:val="24"/>
        </w:rPr>
        <w:t>22.04.</w:t>
      </w:r>
      <w:r>
        <w:rPr>
          <w:rFonts w:ascii="Times New Roman" w:hAnsi="Times New Roman" w:cs="Times New Roman"/>
          <w:sz w:val="24"/>
          <w:szCs w:val="24"/>
        </w:rPr>
        <w:t>2024 r.</w:t>
      </w:r>
    </w:p>
    <w:p w:rsidR="007165C0" w:rsidRDefault="00C56E79">
      <w:pPr>
        <w:pStyle w:val="Bezodstpw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pieczęć szkoły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165C0" w:rsidRDefault="007165C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7165C0" w:rsidRDefault="00C56E7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ZARZĄDZENIE NR 7/2024</w:t>
      </w:r>
    </w:p>
    <w:p w:rsidR="007165C0" w:rsidRDefault="00C56E7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DYREKTORA SZKOŁY PODSTAWOWEJ </w:t>
      </w:r>
    </w:p>
    <w:p w:rsidR="007165C0" w:rsidRDefault="00C56E7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IM. LOTNIKÓW ALIANCKICH W OSTROWIE</w:t>
      </w:r>
    </w:p>
    <w:p w:rsidR="007165C0" w:rsidRDefault="007165C0">
      <w:pPr>
        <w:rPr>
          <w:rFonts w:ascii="Times New Roman" w:hAnsi="Times New Roman" w:cs="Times New Roman"/>
          <w:b/>
          <w:sz w:val="24"/>
          <w:szCs w:val="24"/>
        </w:rPr>
      </w:pPr>
    </w:p>
    <w:p w:rsidR="007165C0" w:rsidRDefault="00C56E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sprawie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przyjęcia procedury podejmowania interwencji w sytuacji podejrzenia krzywdzenia lub posiadania informacji o krzywdzeniu małoletniego</w:t>
      </w:r>
    </w:p>
    <w:p w:rsidR="007165C0" w:rsidRDefault="007165C0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165C0" w:rsidRDefault="00C56E79">
      <w:p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22c ust.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Ustawy z dnia 13 maja 2016 r. o przeciwdziałaniu zagrożeniom przestępczością na tle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seksualnym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Dz.U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z 2023 r. poz. 1304) zarządzam, co następuje:</w:t>
      </w:r>
    </w:p>
    <w:p w:rsidR="007165C0" w:rsidRDefault="007165C0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:rsidR="007165C0" w:rsidRDefault="00C56E79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Wprowadza się procedurę podejmowania interwencji w sytuacji podejrzenia krzywdzenia lub posiadania informacji o krzywdzeniu małoletniego, stanowiącą załącznik do niniejszego </w:t>
      </w:r>
      <w:r>
        <w:rPr>
          <w:rFonts w:ascii="Times New Roman" w:hAnsi="Times New Roman" w:cs="Times New Roman"/>
          <w:sz w:val="24"/>
          <w:szCs w:val="24"/>
        </w:rPr>
        <w:t>zarządzenia.</w:t>
      </w:r>
    </w:p>
    <w:p w:rsidR="007165C0" w:rsidRDefault="007165C0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:rsidR="007165C0" w:rsidRDefault="00C56E79">
      <w:pPr>
        <w:spacing w:after="0"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Zarządzenie obowiązuje od 20 maja 2024 r.</w:t>
      </w:r>
    </w:p>
    <w:p w:rsidR="007165C0" w:rsidRDefault="007165C0">
      <w:pPr>
        <w:spacing w:before="280"/>
        <w:jc w:val="right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pacing w:before="280"/>
        <w:jc w:val="right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pacing w:before="2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7165C0" w:rsidRDefault="00C56E7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pieczęć i podpis dyrektora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165C0" w:rsidRDefault="007165C0">
      <w:pPr>
        <w:rPr>
          <w:rFonts w:ascii="Times New Roman" w:hAnsi="Times New Roman"/>
          <w:sz w:val="24"/>
          <w:szCs w:val="24"/>
        </w:rPr>
      </w:pPr>
    </w:p>
    <w:p w:rsidR="007165C0" w:rsidRDefault="007165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pacing w:after="0"/>
        <w:rPr>
          <w:rFonts w:ascii="Times New Roman" w:hAnsi="Times New Roman" w:cs="Times New Roman"/>
          <w:sz w:val="24"/>
          <w:szCs w:val="24"/>
        </w:rPr>
        <w:sectPr w:rsidR="007165C0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4096"/>
        </w:sectPr>
      </w:pPr>
    </w:p>
    <w:p w:rsidR="007165C0" w:rsidRDefault="00C56E79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 Załącznik do Zarządzenia nr 7/2024 </w:t>
      </w:r>
    </w:p>
    <w:p w:rsidR="007165C0" w:rsidRDefault="00C56E79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Dyrektora Szkoły z dnia 22.04.2024r. </w:t>
      </w:r>
    </w:p>
    <w:p w:rsidR="007165C0" w:rsidRDefault="007165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Procedura podejmowania interwencji w sytuacji podejrz</w:t>
      </w:r>
      <w:r>
        <w:rPr>
          <w:rFonts w:ascii="Times New Roman" w:hAnsi="Times New Roman" w:cs="Times New Roman"/>
          <w:b/>
          <w:bCs/>
          <w:sz w:val="24"/>
          <w:szCs w:val="24"/>
        </w:rPr>
        <w:t>enia krzywdzenia lub posiadania informacji o krzywdzeniu małoletniego</w:t>
      </w:r>
    </w:p>
    <w:p w:rsidR="007165C0" w:rsidRDefault="007165C0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:rsidR="007165C0" w:rsidRDefault="00C56E79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Definicje</w:t>
      </w:r>
    </w:p>
    <w:p w:rsidR="007165C0" w:rsidRDefault="00C56E79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Światowa Organizacja Zdrowia wskazuje, że krzywdzeniem jest każde zamierzone i niezamierzone działanie lub zaniechanie działania jednostki, instytucji lub społeczeństwa </w:t>
      </w:r>
      <w:r>
        <w:rPr>
          <w:rFonts w:ascii="Times New Roman" w:hAnsi="Times New Roman" w:cs="Times New Roman"/>
          <w:sz w:val="24"/>
          <w:szCs w:val="24"/>
        </w:rPr>
        <w:t>jako całości, a także każdy rezultat takiego działania lub bezczynności, które naruszają równe prawa i swobody dzieci i/lub zakłócają ich optymalny rozwój. Wyróżnić można cztery formy krzywdzenia osoby małoletniej:</w:t>
      </w:r>
    </w:p>
    <w:p w:rsidR="007165C0" w:rsidRDefault="00C56E79">
      <w:pPr>
        <w:numPr>
          <w:ilvl w:val="0"/>
          <w:numId w:val="38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przemoc psychiczną,</w:t>
      </w:r>
    </w:p>
    <w:p w:rsidR="007165C0" w:rsidRDefault="00C56E79">
      <w:pPr>
        <w:numPr>
          <w:ilvl w:val="0"/>
          <w:numId w:val="38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przemoc fizyczną,</w:t>
      </w:r>
    </w:p>
    <w:p w:rsidR="007165C0" w:rsidRDefault="00C56E79">
      <w:pPr>
        <w:numPr>
          <w:ilvl w:val="0"/>
          <w:numId w:val="38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zaniedbywanie,</w:t>
      </w:r>
    </w:p>
    <w:p w:rsidR="007165C0" w:rsidRDefault="00C56E79">
      <w:pPr>
        <w:numPr>
          <w:ilvl w:val="0"/>
          <w:numId w:val="38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wykorzystywanie seksualne.</w:t>
      </w:r>
    </w:p>
    <w:p w:rsidR="007165C0" w:rsidRDefault="00C56E79">
      <w:pPr>
        <w:tabs>
          <w:tab w:val="center" w:pos="7371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Wykorzystywanie seksualne dziecka to włączanie dziecka w aktywność seksualną, której nie jest ono w stanie w pełni zrozumieć i udzielić na nią świadomej zgody, i/lub na którą nie jest odpowiednio dojrzałe rozwojowo</w:t>
      </w:r>
      <w:r>
        <w:rPr>
          <w:rFonts w:ascii="Times New Roman" w:hAnsi="Times New Roman" w:cs="Times New Roman"/>
          <w:sz w:val="24"/>
          <w:szCs w:val="24"/>
        </w:rPr>
        <w:t xml:space="preserve"> i nie może zgodzić się w ważny prawnie sposób, i/lub która jest niezgodna z normami prawnymi bądź obyczajowymi danego społeczeństwa. Z wykorzystaniem seksualnym mamy do czynienia, gdy taka aktywność wystąpi między dzieckiem a dorosłym lub dzieckiem a inny</w:t>
      </w:r>
      <w:r>
        <w:rPr>
          <w:rFonts w:ascii="Times New Roman" w:hAnsi="Times New Roman" w:cs="Times New Roman"/>
          <w:sz w:val="24"/>
          <w:szCs w:val="24"/>
        </w:rPr>
        <w:t>m dzieckiem, jeśli osoby te ze względu na wiek bądź stopień rozwoju pozostają w relacji opieki, zależności, władzy</w:t>
      </w:r>
      <w:r>
        <w:rPr>
          <w:rStyle w:val="Zakotwiczenieprzypisudolnego"/>
          <w:rFonts w:ascii="Times New Roman" w:hAnsi="Times New Roman"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5C0" w:rsidRDefault="007165C0">
      <w:pPr>
        <w:tabs>
          <w:tab w:val="center" w:pos="7371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tabs>
          <w:tab w:val="center" w:pos="7371"/>
        </w:tabs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:rsidR="007165C0" w:rsidRDefault="00C56E79">
      <w:pPr>
        <w:tabs>
          <w:tab w:val="center" w:pos="7371"/>
        </w:tabs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Przestępstwa przeciwko wolności seksualnej i obyczajności na szkodę małoletniego</w:t>
      </w:r>
    </w:p>
    <w:p w:rsidR="007165C0" w:rsidRDefault="00C56E79">
      <w:pPr>
        <w:tabs>
          <w:tab w:val="center" w:pos="7371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Wśród przestępstw przeciwko wolności seksualnej i oby</w:t>
      </w:r>
      <w:r>
        <w:rPr>
          <w:rFonts w:ascii="Times New Roman" w:hAnsi="Times New Roman" w:cs="Times New Roman"/>
          <w:sz w:val="24"/>
          <w:szCs w:val="24"/>
        </w:rPr>
        <w:t xml:space="preserve">czajności na szkodę małoletniego wyróżnić można przestępstwa wskazane w </w:t>
      </w:r>
      <w:r>
        <w:rPr>
          <w:rFonts w:ascii="Times New Roman" w:hAnsi="Times New Roman" w:cs="Times New Roman"/>
          <w:i/>
          <w:sz w:val="24"/>
          <w:szCs w:val="24"/>
        </w:rPr>
        <w:t>Ustawie z dnia 6 czerwca 1997 r. Kodeks karny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>. z 2022 r. poz. 1138 ze zm.) w następujących regulacjach:</w:t>
      </w:r>
    </w:p>
    <w:p w:rsidR="007165C0" w:rsidRDefault="00C56E79">
      <w:pPr>
        <w:numPr>
          <w:ilvl w:val="0"/>
          <w:numId w:val="39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197 – zgwałcenie i wymuszenie czynności seksualnej,</w:t>
      </w:r>
    </w:p>
    <w:p w:rsidR="007165C0" w:rsidRDefault="00C56E79">
      <w:pPr>
        <w:numPr>
          <w:ilvl w:val="0"/>
          <w:numId w:val="39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198 – s</w:t>
      </w:r>
      <w:r>
        <w:rPr>
          <w:rFonts w:ascii="Times New Roman" w:hAnsi="Times New Roman" w:cs="Times New Roman"/>
          <w:sz w:val="24"/>
          <w:szCs w:val="24"/>
        </w:rPr>
        <w:t>eksualne wykorzystanie niepoczytalności lub bezradności,</w:t>
      </w:r>
    </w:p>
    <w:p w:rsidR="007165C0" w:rsidRDefault="00C56E79">
      <w:pPr>
        <w:numPr>
          <w:ilvl w:val="0"/>
          <w:numId w:val="39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199 – seksualne wykorzystanie stosunku zależności lub krytycznego położenia,</w:t>
      </w:r>
    </w:p>
    <w:p w:rsidR="007165C0" w:rsidRDefault="00C56E79">
      <w:pPr>
        <w:numPr>
          <w:ilvl w:val="0"/>
          <w:numId w:val="39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200 – seksualne wykorzystanie małoletniego,</w:t>
      </w:r>
    </w:p>
    <w:p w:rsidR="007165C0" w:rsidRDefault="00C56E79">
      <w:pPr>
        <w:numPr>
          <w:ilvl w:val="0"/>
          <w:numId w:val="39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200a – elektroniczna korupcja seksualna małoletniego,</w:t>
      </w:r>
    </w:p>
    <w:p w:rsidR="007165C0" w:rsidRDefault="007165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numPr>
          <w:ilvl w:val="0"/>
          <w:numId w:val="39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20</w:t>
      </w:r>
      <w:r>
        <w:rPr>
          <w:rFonts w:ascii="Times New Roman" w:hAnsi="Times New Roman" w:cs="Times New Roman"/>
          <w:sz w:val="24"/>
          <w:szCs w:val="24"/>
        </w:rPr>
        <w:t>0b – propagowanie pedofilii,</w:t>
      </w:r>
    </w:p>
    <w:p w:rsidR="007165C0" w:rsidRDefault="00C56E79">
      <w:pPr>
        <w:numPr>
          <w:ilvl w:val="0"/>
          <w:numId w:val="39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202 – publiczne prezentowanie treści pornograficznych.</w:t>
      </w:r>
    </w:p>
    <w:p w:rsidR="007165C0" w:rsidRDefault="00C56E79">
      <w:pPr>
        <w:tabs>
          <w:tab w:val="center" w:pos="7371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304 § 2 </w:t>
      </w:r>
      <w:r>
        <w:rPr>
          <w:rFonts w:ascii="Times New Roman" w:hAnsi="Times New Roman" w:cs="Times New Roman"/>
          <w:i/>
          <w:sz w:val="24"/>
          <w:szCs w:val="24"/>
        </w:rPr>
        <w:t>Ustawy z dnia 6 czerwca 1997 r. Kodeks postępowania karnego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z 2022 r. poz. 1375 ze zm.) instytucje państwowe i samorządowe, które w </w:t>
      </w:r>
      <w:r>
        <w:rPr>
          <w:rFonts w:ascii="Times New Roman" w:hAnsi="Times New Roman" w:cs="Times New Roman"/>
          <w:sz w:val="24"/>
          <w:szCs w:val="24"/>
        </w:rPr>
        <w:t>związku ze swą działalnością dowiedziały się o popełnieniu przestępstwa ściganego z urzędu, są zobowiązane niezwłocznie zawiadomić o tym prokuratora lub policję oraz przedsięwziąć niezbędne czynności do czasu przybycia organu powołanego do ścigania przestę</w:t>
      </w:r>
      <w:r>
        <w:rPr>
          <w:rFonts w:ascii="Times New Roman" w:hAnsi="Times New Roman" w:cs="Times New Roman"/>
          <w:sz w:val="24"/>
          <w:szCs w:val="24"/>
        </w:rPr>
        <w:t>pstw lub do czasu wydania przez ten organ stosownego zarządzenia, aby nie dopuścić do zatarcia śladów i dowodów przestępstwa.</w:t>
      </w:r>
    </w:p>
    <w:p w:rsidR="007165C0" w:rsidRDefault="007165C0">
      <w:pPr>
        <w:tabs>
          <w:tab w:val="center" w:pos="7371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tabs>
          <w:tab w:val="center" w:pos="7371"/>
        </w:tabs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3 </w:t>
      </w:r>
    </w:p>
    <w:p w:rsidR="007165C0" w:rsidRDefault="00C56E79">
      <w:pPr>
        <w:tabs>
          <w:tab w:val="center" w:pos="7371"/>
        </w:tabs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Ważne sygnały</w:t>
      </w:r>
    </w:p>
    <w:p w:rsidR="007165C0" w:rsidRDefault="00C56E79">
      <w:pPr>
        <w:tabs>
          <w:tab w:val="center" w:pos="7371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placówki zwracają szczególną uwagę na występowanie w zachowaniu małoletniego sygnałów świadczących </w:t>
      </w:r>
      <w:r>
        <w:rPr>
          <w:rFonts w:ascii="Times New Roman" w:hAnsi="Times New Roman" w:cs="Times New Roman"/>
          <w:sz w:val="24"/>
          <w:szCs w:val="24"/>
        </w:rPr>
        <w:t>o krzywdzeniu, w szczególności o możliwości popełnienia przestępstwa wskazanego w § 2. Uwagę pracownika powinny zwrócić np. następujące zachowania:</w:t>
      </w:r>
    </w:p>
    <w:p w:rsidR="007165C0" w:rsidRDefault="00C56E79">
      <w:pPr>
        <w:numPr>
          <w:ilvl w:val="0"/>
          <w:numId w:val="6"/>
        </w:numPr>
        <w:spacing w:after="0" w:line="312" w:lineRule="auto"/>
        <w:ind w:left="7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Dziecko ma widoczne obrażenia ciała (siniaki, poparzenia, ugryzienia, złamania kości itp.), których pochodze</w:t>
      </w:r>
      <w:r>
        <w:rPr>
          <w:rFonts w:ascii="Times New Roman" w:hAnsi="Times New Roman" w:cs="Times New Roman"/>
          <w:sz w:val="24"/>
          <w:szCs w:val="24"/>
        </w:rPr>
        <w:t>nie trudno jest wyjaśnić,</w:t>
      </w:r>
    </w:p>
    <w:p w:rsidR="007165C0" w:rsidRDefault="00C56E79">
      <w:pPr>
        <w:numPr>
          <w:ilvl w:val="0"/>
          <w:numId w:val="6"/>
        </w:numPr>
        <w:spacing w:after="0" w:line="312" w:lineRule="auto"/>
        <w:ind w:left="7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Podawane przez dziecko wyjaśnienia dotyczące obrażeń wydają się niewiarygodne, niemożliwe, niespójne itp.; dziecko często je zmienia,</w:t>
      </w:r>
    </w:p>
    <w:p w:rsidR="007165C0" w:rsidRDefault="00C56E79">
      <w:pPr>
        <w:numPr>
          <w:ilvl w:val="0"/>
          <w:numId w:val="6"/>
        </w:numPr>
        <w:spacing w:after="0" w:line="312" w:lineRule="auto"/>
        <w:ind w:left="7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Pojawia się niechęć przed udziałem w lekcjach uwzględniających ćwiczenia fizyczne,</w:t>
      </w:r>
    </w:p>
    <w:p w:rsidR="007165C0" w:rsidRDefault="00C56E79">
      <w:pPr>
        <w:numPr>
          <w:ilvl w:val="0"/>
          <w:numId w:val="6"/>
        </w:numPr>
        <w:spacing w:after="0" w:line="312" w:lineRule="auto"/>
        <w:ind w:left="7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Dziecko nadmi</w:t>
      </w:r>
      <w:r>
        <w:rPr>
          <w:rFonts w:ascii="Times New Roman" w:hAnsi="Times New Roman" w:cs="Times New Roman"/>
          <w:sz w:val="24"/>
          <w:szCs w:val="24"/>
        </w:rPr>
        <w:t>ernie zakrywa ciało, niestosownie do sytuacji i pogody,</w:t>
      </w:r>
    </w:p>
    <w:p w:rsidR="007165C0" w:rsidRDefault="00C56E79">
      <w:pPr>
        <w:numPr>
          <w:ilvl w:val="0"/>
          <w:numId w:val="6"/>
        </w:numPr>
        <w:spacing w:after="0" w:line="312" w:lineRule="auto"/>
        <w:ind w:left="7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Dziecko wzdryga się, kiedy podchodzi do niego osoba dorosła,</w:t>
      </w:r>
    </w:p>
    <w:p w:rsidR="007165C0" w:rsidRDefault="00C56E79">
      <w:pPr>
        <w:numPr>
          <w:ilvl w:val="0"/>
          <w:numId w:val="6"/>
        </w:numPr>
        <w:spacing w:after="0" w:line="312" w:lineRule="auto"/>
        <w:ind w:left="7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Dziecko boi się rodzica lub opiekuna,</w:t>
      </w:r>
    </w:p>
    <w:p w:rsidR="007165C0" w:rsidRDefault="00C56E79">
      <w:pPr>
        <w:numPr>
          <w:ilvl w:val="0"/>
          <w:numId w:val="6"/>
        </w:numPr>
        <w:spacing w:after="0" w:line="312" w:lineRule="auto"/>
        <w:ind w:left="7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Dziecko boi się powrotu do domu,</w:t>
      </w:r>
    </w:p>
    <w:p w:rsidR="007165C0" w:rsidRDefault="00C56E79">
      <w:pPr>
        <w:numPr>
          <w:ilvl w:val="0"/>
          <w:numId w:val="6"/>
        </w:numPr>
        <w:spacing w:after="0" w:line="312" w:lineRule="auto"/>
        <w:ind w:left="7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Dziecko jest bierne, wycofane, uległe, przestraszone,</w:t>
      </w:r>
    </w:p>
    <w:p w:rsidR="007165C0" w:rsidRDefault="00C56E79">
      <w:pPr>
        <w:numPr>
          <w:ilvl w:val="0"/>
          <w:numId w:val="6"/>
        </w:numPr>
        <w:spacing w:after="0" w:line="312" w:lineRule="auto"/>
        <w:ind w:left="7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Dziecko cierpi</w:t>
      </w:r>
      <w:r>
        <w:rPr>
          <w:rFonts w:ascii="Times New Roman" w:hAnsi="Times New Roman" w:cs="Times New Roman"/>
          <w:sz w:val="24"/>
          <w:szCs w:val="24"/>
        </w:rPr>
        <w:t xml:space="preserve"> na powtarzające się dolegliwości somatyczne: bóle brzucha, głowy, mdłości itp.,</w:t>
      </w:r>
    </w:p>
    <w:p w:rsidR="007165C0" w:rsidRDefault="00C56E79">
      <w:pPr>
        <w:numPr>
          <w:ilvl w:val="0"/>
          <w:numId w:val="6"/>
        </w:numPr>
        <w:spacing w:after="0" w:line="312" w:lineRule="auto"/>
        <w:ind w:left="7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Dziecko moczy się bez powodu lub w konkretnych sytuacjach czy też na widok określonych osób,</w:t>
      </w:r>
    </w:p>
    <w:p w:rsidR="007165C0" w:rsidRDefault="00C56E79">
      <w:pPr>
        <w:numPr>
          <w:ilvl w:val="0"/>
          <w:numId w:val="6"/>
        </w:numPr>
        <w:spacing w:after="0" w:line="312" w:lineRule="auto"/>
        <w:ind w:left="7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Nastąpiła nagła i wyraźna zmiana zachowania dziecka.</w:t>
      </w:r>
    </w:p>
    <w:p w:rsidR="007165C0" w:rsidRDefault="007165C0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:rsidR="007165C0" w:rsidRDefault="00C56E79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Procedury postępowania</w:t>
      </w:r>
    </w:p>
    <w:p w:rsidR="007165C0" w:rsidRDefault="00C56E79">
      <w:pPr>
        <w:spacing w:after="0" w:line="312" w:lineRule="auto"/>
        <w:ind w:left="11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W przypadku uzyskania informacji o krzywdzeniu małoletniego lub podejrzenia krzywdzenia małoletniego, pracownik ma obowiązek: </w:t>
      </w:r>
    </w:p>
    <w:p w:rsidR="007165C0" w:rsidRDefault="00C56E79">
      <w:pPr>
        <w:spacing w:after="0" w:line="312" w:lineRule="auto"/>
        <w:ind w:left="2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a) wezwać pogotowie, jeżeli wystąpiło poważne uszkodzenie ciała, lub skonsultować się z pielęgniarką, jeżeli uszkodzenie nie wy</w:t>
      </w:r>
      <w:r>
        <w:rPr>
          <w:rFonts w:ascii="Times New Roman" w:hAnsi="Times New Roman" w:cs="Times New Roman"/>
          <w:sz w:val="24"/>
          <w:szCs w:val="24"/>
        </w:rPr>
        <w:t>maga natychmiastowej interwencji pogotowia,</w:t>
      </w:r>
    </w:p>
    <w:p w:rsidR="007165C0" w:rsidRDefault="00C56E79">
      <w:pPr>
        <w:spacing w:after="0" w:line="312" w:lineRule="auto"/>
        <w:ind w:left="2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poinformować dyrektora </w:t>
      </w:r>
      <w:r>
        <w:rPr>
          <w:rFonts w:ascii="Times New Roman" w:hAnsi="Times New Roman" w:cs="Times New Roman"/>
          <w:sz w:val="24"/>
          <w:szCs w:val="24"/>
        </w:rPr>
        <w:t>szkoły</w:t>
      </w:r>
      <w:r>
        <w:rPr>
          <w:rFonts w:ascii="Times New Roman" w:hAnsi="Times New Roman" w:cs="Times New Roman"/>
          <w:sz w:val="24"/>
          <w:szCs w:val="24"/>
        </w:rPr>
        <w:t xml:space="preserve"> o zdarzeniu lub o swoich podejrzeniach co do krzywdzenia małoletniego,</w:t>
      </w:r>
    </w:p>
    <w:p w:rsidR="007165C0" w:rsidRDefault="00C56E79">
      <w:pPr>
        <w:spacing w:after="0" w:line="312" w:lineRule="auto"/>
        <w:ind w:left="2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sporządzić notatkę służbową opisującą zdarzenie, w szczególności przyczynę wystąpienia podejrzenia o krzy</w:t>
      </w:r>
      <w:r>
        <w:rPr>
          <w:rFonts w:ascii="Times New Roman" w:hAnsi="Times New Roman" w:cs="Times New Roman"/>
          <w:sz w:val="24"/>
          <w:szCs w:val="24"/>
        </w:rPr>
        <w:t>wdzeniu małoletniego.</w:t>
      </w:r>
    </w:p>
    <w:p w:rsidR="007165C0" w:rsidRDefault="00C56E79">
      <w:pPr>
        <w:spacing w:after="0" w:line="312" w:lineRule="auto"/>
        <w:ind w:left="11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Powiadamiając dyrektora o podejrzeniu krzywdzenia małoletniego, pracownik:</w:t>
      </w:r>
    </w:p>
    <w:p w:rsidR="007165C0" w:rsidRDefault="00C56E79">
      <w:pPr>
        <w:spacing w:after="0" w:line="312" w:lineRule="auto"/>
        <w:ind w:left="2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przedstawia formy i okoliczności krzywdzenia, które udało mu się ustalić lub których wystąpienie podejrzewa,</w:t>
      </w:r>
    </w:p>
    <w:p w:rsidR="007165C0" w:rsidRDefault="00C56E79">
      <w:pPr>
        <w:spacing w:after="0" w:line="312" w:lineRule="auto"/>
        <w:ind w:left="2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informuje o zachowaniach i wypowiedziach </w:t>
      </w:r>
      <w:r>
        <w:rPr>
          <w:rFonts w:ascii="Times New Roman" w:hAnsi="Times New Roman" w:cs="Times New Roman"/>
          <w:sz w:val="24"/>
          <w:szCs w:val="24"/>
        </w:rPr>
        <w:t>dziecka wskazujących na doświadczenie krzywdzenia.</w:t>
      </w:r>
    </w:p>
    <w:p w:rsidR="007165C0" w:rsidRDefault="00C56E79">
      <w:pPr>
        <w:spacing w:after="0" w:line="312" w:lineRule="auto"/>
        <w:ind w:left="11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W przypadku, gdy zachodzi podejrzenie popełnienia wobec małoletniego jednego z przestępstw wskazanych w § 2:</w:t>
      </w:r>
    </w:p>
    <w:p w:rsidR="007165C0" w:rsidRDefault="00C56E79">
      <w:pPr>
        <w:spacing w:after="0" w:line="312" w:lineRule="auto"/>
        <w:ind w:left="2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dyrektor </w:t>
      </w:r>
      <w:r>
        <w:rPr>
          <w:rFonts w:ascii="Times New Roman" w:hAnsi="Times New Roman" w:cs="Times New Roman"/>
          <w:sz w:val="24"/>
          <w:szCs w:val="24"/>
        </w:rPr>
        <w:t>szkoły</w:t>
      </w:r>
      <w:r>
        <w:rPr>
          <w:rFonts w:ascii="Times New Roman" w:hAnsi="Times New Roman" w:cs="Times New Roman"/>
          <w:sz w:val="24"/>
          <w:szCs w:val="24"/>
        </w:rPr>
        <w:t xml:space="preserve"> składa zawiadomienie na policję lub do prokuratury, realizując obowiązek w</w:t>
      </w:r>
      <w:r>
        <w:rPr>
          <w:rFonts w:ascii="Times New Roman" w:hAnsi="Times New Roman" w:cs="Times New Roman"/>
          <w:sz w:val="24"/>
          <w:szCs w:val="24"/>
        </w:rPr>
        <w:t xml:space="preserve">ynikający z art. 304 § 2 </w:t>
      </w:r>
      <w:r>
        <w:rPr>
          <w:rFonts w:ascii="Times New Roman" w:hAnsi="Times New Roman" w:cs="Times New Roman"/>
          <w:i/>
          <w:sz w:val="24"/>
          <w:szCs w:val="24"/>
        </w:rPr>
        <w:t>Kodeksu postępowania karnego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165C0" w:rsidRDefault="00C56E79">
      <w:pPr>
        <w:spacing w:after="0" w:line="312" w:lineRule="auto"/>
        <w:ind w:left="22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dyrektor podejmuje niezbędne czynności do czasu przybycia organu powołanego do ścigania przestępstw lub do czasu wydania przez ten organ stosownego zarządzenia, aby nie dopuścić do zatarcia śladów i</w:t>
      </w:r>
      <w:r>
        <w:rPr>
          <w:rFonts w:ascii="Times New Roman" w:hAnsi="Times New Roman" w:cs="Times New Roman"/>
          <w:sz w:val="24"/>
          <w:szCs w:val="24"/>
        </w:rPr>
        <w:t xml:space="preserve"> dowodów przestępstwa, o ile miało ono miejsce na terenie placówki.</w:t>
      </w:r>
    </w:p>
    <w:p w:rsidR="007165C0" w:rsidRDefault="00C56E79">
      <w:pPr>
        <w:spacing w:after="0" w:line="312" w:lineRule="auto"/>
        <w:ind w:left="1173"/>
        <w:jc w:val="both"/>
        <w:rPr>
          <w:rFonts w:ascii="Times New Roman" w:hAnsi="Times New Roman" w:cs="Times New Roman"/>
          <w:sz w:val="24"/>
          <w:szCs w:val="24"/>
        </w:rPr>
        <w:sectPr w:rsidR="007165C0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4096"/>
        </w:sectPr>
      </w:pPr>
      <w:r>
        <w:rPr>
          <w:rFonts w:ascii="Times New Roman" w:hAnsi="Times New Roman" w:cs="Times New Roman"/>
          <w:sz w:val="24"/>
          <w:szCs w:val="24"/>
        </w:rPr>
        <w:t>4. Dyrektor składa zawiadomienie na policję lub do prokuratury, korzystając ze wzoru stanowiącego załącznik do niniejszej procedury.</w:t>
      </w:r>
    </w:p>
    <w:p w:rsidR="007165C0" w:rsidRDefault="00C56E79">
      <w:pPr>
        <w:pStyle w:val="Tekstpodstawowy"/>
        <w:spacing w:after="0" w:line="312" w:lineRule="auto"/>
        <w:ind w:left="117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Załącznik do procedury</w:t>
      </w:r>
    </w:p>
    <w:p w:rsidR="007165C0" w:rsidRDefault="007165C0">
      <w:pPr>
        <w:pStyle w:val="Tekstpodstawowy"/>
        <w:tabs>
          <w:tab w:val="center" w:pos="7371"/>
        </w:tabs>
        <w:spacing w:after="0" w:line="312" w:lineRule="auto"/>
        <w:ind w:left="1173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pStyle w:val="Tekstpodstawowy"/>
        <w:tabs>
          <w:tab w:val="center" w:pos="7371"/>
        </w:tabs>
        <w:spacing w:after="0" w:line="312" w:lineRule="auto"/>
        <w:ind w:left="1173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pStyle w:val="Tekstpodstawowy"/>
        <w:tabs>
          <w:tab w:val="left" w:pos="5670"/>
        </w:tabs>
        <w:spacing w:after="0" w:line="312" w:lineRule="auto"/>
        <w:ind w:left="11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Komenda Rejon</w:t>
      </w:r>
      <w:r>
        <w:rPr>
          <w:rFonts w:ascii="Times New Roman" w:hAnsi="Times New Roman" w:cs="Times New Roman"/>
          <w:sz w:val="24"/>
          <w:szCs w:val="24"/>
        </w:rPr>
        <w:t>owa Policji w .......</w:t>
      </w:r>
    </w:p>
    <w:p w:rsidR="007165C0" w:rsidRDefault="00C56E79">
      <w:pPr>
        <w:pStyle w:val="Tekstpodstawowy"/>
        <w:tabs>
          <w:tab w:val="left" w:pos="5670"/>
        </w:tabs>
        <w:spacing w:after="0" w:line="312" w:lineRule="auto"/>
        <w:ind w:left="11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bądź Prokuratura Rejonowa w .......</w:t>
      </w:r>
    </w:p>
    <w:p w:rsidR="007165C0" w:rsidRDefault="007165C0">
      <w:pPr>
        <w:pStyle w:val="Tekstpodstawowy"/>
        <w:spacing w:after="0" w:line="312" w:lineRule="auto"/>
        <w:ind w:left="1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165C0" w:rsidRDefault="007165C0">
      <w:pPr>
        <w:pStyle w:val="Tekstpodstawowy"/>
        <w:spacing w:after="0" w:line="312" w:lineRule="auto"/>
        <w:ind w:left="1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165C0" w:rsidRDefault="00C56E79">
      <w:pPr>
        <w:pStyle w:val="Tekstpodstawowy"/>
        <w:spacing w:after="0" w:line="312" w:lineRule="auto"/>
        <w:ind w:left="117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Pogrubienie"/>
          <w:rFonts w:ascii="Times New Roman" w:hAnsi="Times New Roman" w:cs="Times New Roman"/>
          <w:color w:val="000000"/>
          <w:sz w:val="24"/>
          <w:szCs w:val="24"/>
        </w:rPr>
        <w:t>Zawiadomienie o możliwości popełnienia przestępstwa</w:t>
      </w:r>
    </w:p>
    <w:p w:rsidR="007165C0" w:rsidRDefault="007165C0">
      <w:pPr>
        <w:pStyle w:val="Tekstpodstawowy"/>
        <w:spacing w:after="0" w:line="312" w:lineRule="auto"/>
        <w:ind w:left="1173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pStyle w:val="Tekstpodstawowy"/>
        <w:spacing w:after="0" w:line="312" w:lineRule="auto"/>
        <w:ind w:left="11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Niniejszym zawiadamiam o możliwości popełnienia przestępstwa kwalifikowanego z art. ....</w:t>
      </w:r>
      <w:r>
        <w:rPr>
          <w:rStyle w:val="Zakotwiczenieprzypisudolnego"/>
          <w:rFonts w:ascii="Times New Roman" w:hAnsi="Times New Roman" w:cs="Times New Roman"/>
          <w:color w:val="000000"/>
          <w:sz w:val="24"/>
          <w:szCs w:val="24"/>
        </w:rPr>
        <w:footnoteReference w:id="5"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Ustawy z dnia 6 czerwca 1997 r. Kodeks karny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z 2022 r. poz. 1138 ze zm.) na szkodę małoletniego ............</w:t>
      </w:r>
      <w:r>
        <w:rPr>
          <w:rStyle w:val="Zakotwiczenieprzypisudolnego"/>
          <w:rFonts w:ascii="Times New Roman" w:hAnsi="Times New Roman" w:cs="Times New Roman"/>
          <w:color w:val="000000"/>
          <w:sz w:val="24"/>
          <w:szCs w:val="24"/>
        </w:rPr>
        <w:footnoteReference w:id="6"/>
      </w:r>
    </w:p>
    <w:p w:rsidR="007165C0" w:rsidRDefault="007165C0">
      <w:pPr>
        <w:pStyle w:val="Tekstpodstawowy"/>
        <w:spacing w:after="0" w:line="312" w:lineRule="auto"/>
        <w:ind w:left="1173"/>
        <w:jc w:val="center"/>
        <w:rPr>
          <w:rStyle w:val="Pogrubienie"/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pStyle w:val="Tekstpodstawowy"/>
        <w:spacing w:after="0" w:line="312" w:lineRule="auto"/>
        <w:ind w:left="117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Pogrubienie"/>
          <w:rFonts w:ascii="Times New Roman" w:hAnsi="Times New Roman" w:cs="Times New Roman"/>
          <w:color w:val="000000"/>
          <w:sz w:val="24"/>
          <w:szCs w:val="24"/>
        </w:rPr>
        <w:t>Uzasadnienie</w:t>
      </w:r>
    </w:p>
    <w:p w:rsidR="007165C0" w:rsidRDefault="00C56E79">
      <w:pPr>
        <w:pStyle w:val="Tekstpodstawowy"/>
        <w:spacing w:after="0" w:line="312" w:lineRule="auto"/>
        <w:ind w:left="11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(W uzasadnieniu opisać stan faktyczny, w szczególności to, w jaki sposób pracownicy placówki dowiedzieli się o przestępstwie popełnionym na szkodę małoletniego i ja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kie okoliczności lub dowody świadczą o możliwości popełnienia przestępstwa. Jeżeli okoliczności te stały się wiadome pracownikom placówki, należy podać, w miarę możliwości, następujące dane dotyczące przestępstwa:</w:t>
      </w:r>
    </w:p>
    <w:p w:rsidR="007165C0" w:rsidRDefault="00C56E79">
      <w:pPr>
        <w:pStyle w:val="Tekstpodstawowy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datę,</w:t>
      </w:r>
    </w:p>
    <w:p w:rsidR="007165C0" w:rsidRDefault="00C56E79">
      <w:pPr>
        <w:pStyle w:val="Tekstpodstawowy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miejsce,</w:t>
      </w:r>
    </w:p>
    <w:p w:rsidR="007165C0" w:rsidRDefault="00C56E79">
      <w:pPr>
        <w:pStyle w:val="Tekstpodstawowy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okoliczności przestępstwa,</w:t>
      </w:r>
    </w:p>
    <w:p w:rsidR="007165C0" w:rsidRDefault="00C56E79">
      <w:pPr>
        <w:pStyle w:val="Tekstpodstawowy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świadków,</w:t>
      </w:r>
    </w:p>
    <w:p w:rsidR="007165C0" w:rsidRDefault="00C56E79">
      <w:pPr>
        <w:pStyle w:val="Tekstpodstawowy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materiał dowodowy o popełnieniu przestępstwa, np. dokumenty, wydruki, nagrania, zaświadczenia).</w:t>
      </w:r>
    </w:p>
    <w:p w:rsidR="007165C0" w:rsidRDefault="00C56E79">
      <w:pPr>
        <w:pStyle w:val="Tekstpodstawowy"/>
        <w:tabs>
          <w:tab w:val="left" w:pos="5670"/>
          <w:tab w:val="right" w:leader="dot" w:pos="9072"/>
        </w:tabs>
        <w:spacing w:after="0" w:line="312" w:lineRule="auto"/>
        <w:ind w:left="11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165C0" w:rsidRDefault="00C56E79">
      <w:pPr>
        <w:pStyle w:val="Tekstpodstawowy"/>
        <w:tabs>
          <w:tab w:val="center" w:pos="7371"/>
        </w:tabs>
        <w:spacing w:after="0" w:line="312" w:lineRule="auto"/>
        <w:ind w:left="2256"/>
        <w:jc w:val="both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color w:val="000000"/>
          <w:sz w:val="20"/>
          <w:szCs w:val="24"/>
        </w:rPr>
        <w:tab/>
        <w:t>(imię i nazwisko osoby zgłaszającej)</w:t>
      </w:r>
    </w:p>
    <w:p w:rsidR="007165C0" w:rsidRDefault="007165C0">
      <w:pPr>
        <w:pStyle w:val="Tekstpodstawowy"/>
        <w:tabs>
          <w:tab w:val="center" w:pos="7371"/>
        </w:tabs>
        <w:spacing w:after="0" w:line="312" w:lineRule="auto"/>
        <w:ind w:left="723" w:hanging="360"/>
        <w:jc w:val="both"/>
        <w:rPr>
          <w:rFonts w:ascii="Times New Roman" w:hAnsi="Times New Roman" w:cs="Times New Roman"/>
          <w:i/>
          <w:sz w:val="20"/>
          <w:szCs w:val="24"/>
        </w:rPr>
      </w:pPr>
    </w:p>
    <w:p w:rsidR="007165C0" w:rsidRDefault="007165C0">
      <w:pPr>
        <w:pStyle w:val="Tekstpodstawowy"/>
        <w:tabs>
          <w:tab w:val="center" w:pos="7371"/>
        </w:tabs>
        <w:spacing w:after="0" w:line="312" w:lineRule="auto"/>
        <w:ind w:left="723" w:hanging="360"/>
        <w:jc w:val="both"/>
        <w:rPr>
          <w:rFonts w:ascii="Times New Roman" w:hAnsi="Times New Roman" w:cs="Times New Roman"/>
          <w:i/>
          <w:sz w:val="20"/>
          <w:szCs w:val="24"/>
        </w:rPr>
      </w:pPr>
    </w:p>
    <w:p w:rsidR="007165C0" w:rsidRDefault="007165C0">
      <w:pPr>
        <w:pStyle w:val="Tekstpodstawowy"/>
        <w:tabs>
          <w:tab w:val="center" w:pos="7371"/>
        </w:tabs>
        <w:spacing w:after="0" w:line="312" w:lineRule="auto"/>
        <w:ind w:left="723" w:hanging="360"/>
        <w:jc w:val="both"/>
        <w:rPr>
          <w:rFonts w:ascii="Times New Roman" w:hAnsi="Times New Roman" w:cs="Times New Roman"/>
          <w:i/>
          <w:sz w:val="20"/>
          <w:szCs w:val="24"/>
        </w:rPr>
      </w:pPr>
    </w:p>
    <w:p w:rsidR="007165C0" w:rsidRDefault="007165C0">
      <w:pPr>
        <w:pStyle w:val="Tekstpodstawowy"/>
        <w:tabs>
          <w:tab w:val="center" w:pos="7371"/>
        </w:tabs>
        <w:spacing w:after="0" w:line="312" w:lineRule="auto"/>
        <w:ind w:left="723" w:hanging="360"/>
        <w:jc w:val="both"/>
        <w:rPr>
          <w:rFonts w:ascii="Times New Roman" w:hAnsi="Times New Roman" w:cs="Times New Roman"/>
          <w:i/>
          <w:sz w:val="20"/>
          <w:szCs w:val="24"/>
        </w:rPr>
      </w:pPr>
    </w:p>
    <w:p w:rsidR="007165C0" w:rsidRDefault="007165C0">
      <w:pPr>
        <w:pStyle w:val="Tekstpodstawowy"/>
        <w:tabs>
          <w:tab w:val="center" w:pos="7371"/>
        </w:tabs>
        <w:spacing w:after="0" w:line="312" w:lineRule="auto"/>
        <w:ind w:left="723" w:hanging="360"/>
        <w:jc w:val="both"/>
        <w:rPr>
          <w:rFonts w:ascii="Times New Roman" w:hAnsi="Times New Roman" w:cs="Times New Roman"/>
          <w:i/>
          <w:sz w:val="20"/>
          <w:szCs w:val="24"/>
        </w:rPr>
      </w:pPr>
    </w:p>
    <w:p w:rsidR="007165C0" w:rsidRDefault="007165C0">
      <w:pPr>
        <w:pStyle w:val="Tekstpodstawowy"/>
        <w:tabs>
          <w:tab w:val="center" w:pos="7371"/>
        </w:tabs>
        <w:spacing w:after="0" w:line="312" w:lineRule="auto"/>
        <w:ind w:left="723" w:hanging="360"/>
        <w:jc w:val="both"/>
        <w:rPr>
          <w:rFonts w:ascii="Times New Roman" w:hAnsi="Times New Roman" w:cs="Times New Roman"/>
          <w:i/>
          <w:sz w:val="20"/>
          <w:szCs w:val="24"/>
        </w:rPr>
      </w:pPr>
    </w:p>
    <w:p w:rsidR="007165C0" w:rsidRDefault="007165C0">
      <w:pPr>
        <w:pStyle w:val="Tekstpodstawowy"/>
        <w:tabs>
          <w:tab w:val="center" w:pos="7371"/>
        </w:tabs>
        <w:spacing w:after="0" w:line="312" w:lineRule="auto"/>
        <w:ind w:left="723" w:hanging="360"/>
        <w:jc w:val="both"/>
        <w:rPr>
          <w:rFonts w:ascii="Times New Roman" w:hAnsi="Times New Roman" w:cs="Times New Roman"/>
          <w:i/>
          <w:sz w:val="20"/>
          <w:szCs w:val="24"/>
        </w:rPr>
      </w:pPr>
    </w:p>
    <w:p w:rsidR="007165C0" w:rsidRDefault="007165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Ostrów, dnia </w:t>
      </w:r>
      <w:r>
        <w:rPr>
          <w:rFonts w:ascii="Times New Roman" w:hAnsi="Times New Roman" w:cs="Times New Roman"/>
          <w:sz w:val="24"/>
          <w:szCs w:val="24"/>
        </w:rPr>
        <w:t>22.04.2024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7165C0" w:rsidRDefault="00C56E79">
      <w:pPr>
        <w:pStyle w:val="Bezodstpw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pieczęć szkoły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165C0" w:rsidRDefault="007165C0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7165C0" w:rsidRDefault="00C56E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ZARZĄDZENIE NR </w:t>
      </w:r>
      <w:r>
        <w:rPr>
          <w:rFonts w:ascii="Times New Roman" w:hAnsi="Times New Roman" w:cs="Times New Roman"/>
          <w:sz w:val="24"/>
          <w:szCs w:val="24"/>
        </w:rPr>
        <w:t>8/</w:t>
      </w:r>
      <w:r>
        <w:rPr>
          <w:rFonts w:ascii="Times New Roman" w:hAnsi="Times New Roman" w:cs="Times New Roman"/>
          <w:sz w:val="24"/>
          <w:szCs w:val="24"/>
        </w:rPr>
        <w:t>2024</w:t>
      </w:r>
    </w:p>
    <w:p w:rsidR="007165C0" w:rsidRDefault="00C56E7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DYREKTORA SZKOŁY PODSTAWOWEJ </w:t>
      </w:r>
    </w:p>
    <w:p w:rsidR="007165C0" w:rsidRDefault="00C56E7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IM. LOTNIKÓW ALIANCKICH W OSTROWIE</w:t>
      </w:r>
    </w:p>
    <w:p w:rsidR="007165C0" w:rsidRDefault="007165C0">
      <w:pPr>
        <w:rPr>
          <w:rFonts w:ascii="Times New Roman" w:hAnsi="Times New Roman" w:cs="Times New Roman"/>
          <w:b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sprawie przyjęcia wymogów dotyczących bezpiecznych relacji między małoletnimi oraz zasad bezpiecznego korzystania z sieci</w:t>
      </w: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22c ust.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1–3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Ustawy z dnia 13 maja 2016 r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. o przeciwdziałaniu zagr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żeniom przestępczością na tle seksualnym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Dz.U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z 2023 r. poz. 1304) zarządzam, co 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stępuje:</w:t>
      </w: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Wprowadza się wymogi dotyczące bezpiecznych relacji między małoletnimi oraz zasad be</w:t>
      </w:r>
      <w:r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piecznego korzystania z sieci.</w:t>
      </w: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:rsidR="007165C0" w:rsidRDefault="00C56E79">
      <w:pPr>
        <w:suppressAutoHyphens w:val="0"/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Zarządzenie obowiązuje od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20 maja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2024 r.</w:t>
      </w:r>
    </w:p>
    <w:p w:rsidR="007165C0" w:rsidRDefault="007165C0">
      <w:pPr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pacing w:before="280"/>
        <w:jc w:val="right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spacing w:before="2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7165C0" w:rsidRDefault="00C56E79">
      <w:pPr>
        <w:suppressAutoHyphens w:val="0"/>
        <w:spacing w:after="0" w:line="312" w:lineRule="auto"/>
        <w:jc w:val="right"/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pieczęć i podpis dyrektora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165C0" w:rsidRDefault="007165C0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165C0" w:rsidRDefault="007165C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165C0" w:rsidRDefault="007165C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165C0" w:rsidRDefault="007165C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165C0" w:rsidRDefault="007165C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165C0" w:rsidRDefault="007165C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165C0" w:rsidRDefault="007165C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165C0" w:rsidRDefault="007165C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165C0" w:rsidRDefault="007165C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165C0" w:rsidRDefault="007165C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165C0" w:rsidRDefault="007165C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165C0" w:rsidRDefault="00C56E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Załącznik do Zarządzenia nr 8/2024 </w:t>
      </w:r>
    </w:p>
    <w:p w:rsidR="007165C0" w:rsidRDefault="00C56E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Dyrektora Szkoły z dnia 22.04.2024r. </w:t>
      </w:r>
    </w:p>
    <w:p w:rsidR="007165C0" w:rsidRDefault="007165C0">
      <w:pPr>
        <w:suppressAutoHyphens w:val="0"/>
        <w:spacing w:after="0" w:line="240" w:lineRule="auto"/>
        <w:ind w:left="5812"/>
        <w:jc w:val="center"/>
        <w:rPr>
          <w:rStyle w:val="oypena"/>
          <w:rFonts w:ascii="Times New Roman" w:hAnsi="Times New Roman" w:cs="Times New Roman"/>
          <w:b/>
          <w:bCs/>
          <w:i/>
          <w:iCs/>
          <w:color w:val="36211B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Wymogi zapewniające bezpieczne relacje między małoletnimi</w:t>
      </w:r>
    </w:p>
    <w:p w:rsidR="007165C0" w:rsidRDefault="007165C0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Zasady ogólne</w:t>
      </w:r>
    </w:p>
    <w:p w:rsidR="007165C0" w:rsidRDefault="00C56E79">
      <w:pPr>
        <w:numPr>
          <w:ilvl w:val="0"/>
          <w:numId w:val="32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Małoletni traktują się nawzajem z szacunkiem oraz uwzględniają we wzajemnych konta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tach swoją godność i potrzeby. </w:t>
      </w:r>
    </w:p>
    <w:p w:rsidR="007165C0" w:rsidRDefault="00C56E79">
      <w:pPr>
        <w:numPr>
          <w:ilvl w:val="0"/>
          <w:numId w:val="32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Kontaktując się z drugą osobą, należy pamiętać, aby:</w:t>
      </w:r>
    </w:p>
    <w:p w:rsidR="007165C0" w:rsidRDefault="00C56E79">
      <w:pPr>
        <w:suppressAutoHyphens w:val="0"/>
        <w:spacing w:after="0" w:line="312" w:lineRule="auto"/>
        <w:ind w:left="10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udzielać odpowiedzi adekwatnych do wieku i sytuacji,</w:t>
      </w:r>
    </w:p>
    <w:p w:rsidR="007165C0" w:rsidRDefault="00C56E79">
      <w:pPr>
        <w:suppressAutoHyphens w:val="0"/>
        <w:spacing w:after="0" w:line="312" w:lineRule="auto"/>
        <w:ind w:left="10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nie zawstydzać, nie </w:t>
      </w:r>
      <w:r>
        <w:rPr>
          <w:rFonts w:ascii="Times New Roman" w:hAnsi="Times New Roman" w:cs="Times New Roman"/>
          <w:sz w:val="24"/>
          <w:szCs w:val="24"/>
        </w:rPr>
        <w:t>upokarzać, nie lekceważyć i nie obrażać drugiej osoby,</w:t>
      </w:r>
    </w:p>
    <w:p w:rsidR="007165C0" w:rsidRDefault="00C56E79">
      <w:pPr>
        <w:suppressAutoHyphens w:val="0"/>
        <w:spacing w:after="0" w:line="312" w:lineRule="auto"/>
        <w:ind w:left="10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nie podnosić głosu bez potrzeby.</w:t>
      </w: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Zachowania niedozwolone wobec małoletnich</w:t>
      </w: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Nie jest dopuszczalne ujawnianie danych wrażliwych dotyczących małoletniego, wyszcz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gólnionych w art. 9 ust. 1 </w:t>
      </w:r>
      <w:r>
        <w:rPr>
          <w:rFonts w:ascii="Times New Roman" w:hAnsi="Times New Roman" w:cs="Times New Roman"/>
          <w:i/>
          <w:sz w:val="24"/>
          <w:szCs w:val="24"/>
        </w:rPr>
        <w:t>Rozp</w:t>
      </w:r>
      <w:r>
        <w:rPr>
          <w:rFonts w:ascii="Times New Roman" w:hAnsi="Times New Roman" w:cs="Times New Roman"/>
          <w:i/>
          <w:sz w:val="24"/>
          <w:szCs w:val="24"/>
        </w:rPr>
        <w:t>orządzenia Parlamentu Europejskiego i Rady (UE) 2016/679 z dnia 27 kwietnia 2016 r. w sprawie ochrony osób fizycznych w związku z przetwarzaniem d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</w:rPr>
        <w:t>nych osobowych i w sprawie swobodnego przepływu takich danych oraz uchylenia dyrektywy 95/46/WE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UE.L. </w:t>
      </w:r>
      <w:r>
        <w:rPr>
          <w:rFonts w:ascii="Times New Roman" w:hAnsi="Times New Roman" w:cs="Times New Roman"/>
          <w:sz w:val="24"/>
          <w:szCs w:val="24"/>
        </w:rPr>
        <w:t>z 2016 r. Nr 119 poz. 1), obejmujących pochodzenie rasowe lub e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niczne, poglądy polityczne, przekonania religijne lub światopoglądowe, przynależność do związków zawodowych oraz przetwarzania danych genetycznych, danych biometrycznych w celu jednoznacznego </w:t>
      </w:r>
      <w:r>
        <w:rPr>
          <w:rFonts w:ascii="Times New Roman" w:hAnsi="Times New Roman" w:cs="Times New Roman"/>
          <w:sz w:val="24"/>
          <w:szCs w:val="24"/>
        </w:rPr>
        <w:t>zidentyfikowania osoby fizycznej lub danych dotyczących zdrowia, se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sualności lub orientacji seksualnej tej osoby.</w:t>
      </w: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Zachowania niedozwolone obejmują używanie wulgarnych słów, gestów oraz żartów, cz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nienie uwag, które stanowią lub mogą być odebrane jako n</w:t>
      </w:r>
      <w:r>
        <w:rPr>
          <w:rFonts w:ascii="Times New Roman" w:hAnsi="Times New Roman" w:cs="Times New Roman"/>
          <w:sz w:val="24"/>
          <w:szCs w:val="24"/>
        </w:rPr>
        <w:t>awiązywanie w wypowiedziach do aktywności bądź atrakcyjności seksualnej.</w:t>
      </w: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Niedozwolone jest wykorzystywanie relacji wynikającej z władzy lub przewagi fizycznej (zastraszanie, przymuszanie, groźby).</w:t>
      </w: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Nie jest dozwolone utrwalanie wizerunku małoletniego </w:t>
      </w:r>
      <w:r>
        <w:rPr>
          <w:rFonts w:ascii="Times New Roman" w:hAnsi="Times New Roman" w:cs="Times New Roman"/>
          <w:sz w:val="24"/>
          <w:szCs w:val="24"/>
        </w:rPr>
        <w:t>poprzez filmowanie, nagrywanie głosu, fotografowanie.</w:t>
      </w: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Nie jest dozwolone proponowanie małoletniemu alkoholu, wyrobów tytoniowych ani ni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legalnych substancji, jak również używanie ich.</w:t>
      </w: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Zasady korzystania z urządzeń elektronicznych</w:t>
      </w: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Zasady używa</w:t>
      </w:r>
      <w:r>
        <w:rPr>
          <w:rFonts w:ascii="Times New Roman" w:hAnsi="Times New Roman" w:cs="Times New Roman"/>
          <w:sz w:val="24"/>
          <w:szCs w:val="24"/>
        </w:rPr>
        <w:t xml:space="preserve">nia telefonów komórkowych na terenie placówki określa statut. Zasady te służą m.in. ochronie dzieci przed treściami szkodliwymi i zagrożeniami w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internecie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oraz utrwalonymi w innej formie.</w:t>
      </w: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Bezpieczne korzystanie z urządzeń elektronicznych z dostępem do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internetu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obejmuje n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stępujące zasady:</w:t>
      </w:r>
    </w:p>
    <w:p w:rsidR="007165C0" w:rsidRDefault="00C56E79">
      <w:pPr>
        <w:suppressAutoHyphens w:val="0"/>
        <w:spacing w:after="0" w:line="31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 nie podawaj swoich danych osobowych, takich jak: imię, nazwisko, numer telefonu czy adres domowy,</w:t>
      </w:r>
    </w:p>
    <w:p w:rsidR="007165C0" w:rsidRDefault="00C56E79">
      <w:pPr>
        <w:suppressAutoHyphens w:val="0"/>
        <w:spacing w:after="0" w:line="31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dbaj o nierozpowszechnianie swojego wizerunku (w przypadku publikacji zdjęć w sieci należy zadbać, aby dostęp do </w:t>
      </w:r>
      <w:r>
        <w:rPr>
          <w:rFonts w:ascii="Times New Roman" w:hAnsi="Times New Roman" w:cs="Times New Roman"/>
          <w:sz w:val="24"/>
          <w:szCs w:val="24"/>
        </w:rPr>
        <w:t>nich miały wyłącznie osoby znajome); nie udostę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niaj zdjęć nieznajomym, w szczególności zdjęć intymnych czy w niepełnym ubraniu,</w:t>
      </w:r>
    </w:p>
    <w:p w:rsidR="007165C0" w:rsidRDefault="00C56E79">
      <w:pPr>
        <w:suppressAutoHyphens w:val="0"/>
        <w:spacing w:after="0" w:line="31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 poinformuj rodziców lub wychowawcę o każdym przypadku, gdy napotkasz w sieci treści, które wydają się nielegalne, czy w jaki</w:t>
      </w:r>
      <w:r>
        <w:rPr>
          <w:rFonts w:ascii="Times New Roman" w:hAnsi="Times New Roman" w:cs="Times New Roman"/>
          <w:sz w:val="24"/>
          <w:szCs w:val="24"/>
        </w:rPr>
        <w:t>kolwiek sposób wywołują niepokój,</w:t>
      </w:r>
    </w:p>
    <w:p w:rsidR="007165C0" w:rsidRDefault="00C56E79">
      <w:pPr>
        <w:suppressAutoHyphens w:val="0"/>
        <w:spacing w:after="0" w:line="31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o propozycjach spotkania, jakie otrzymasz od internetowych znajomych zawsze i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formuj rodziców lub wychowawcę,</w:t>
      </w:r>
    </w:p>
    <w:p w:rsidR="007165C0" w:rsidRDefault="00C56E79">
      <w:pPr>
        <w:suppressAutoHyphens w:val="0"/>
        <w:spacing w:after="0" w:line="31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nie atakuj nikogo w sieci, niezależnie od tego, jakie zdanie on wyraża; nie pokazuj agresji, nie stosuj </w:t>
      </w:r>
      <w:r>
        <w:rPr>
          <w:rFonts w:ascii="Times New Roman" w:hAnsi="Times New Roman" w:cs="Times New Roman"/>
          <w:sz w:val="24"/>
          <w:szCs w:val="24"/>
        </w:rPr>
        <w:t>gróźb,</w:t>
      </w:r>
    </w:p>
    <w:p w:rsidR="007165C0" w:rsidRDefault="00C56E79">
      <w:pPr>
        <w:suppressAutoHyphens w:val="0"/>
        <w:spacing w:after="0" w:line="31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f) nie korzystaj z sieci przez zbyt długi czas, bo zbyt długie korzystanie z komputera, tabletu czy </w:t>
      </w:r>
      <w:proofErr w:type="spellStart"/>
      <w:r>
        <w:rPr>
          <w:rFonts w:ascii="Times New Roman" w:hAnsi="Times New Roman" w:cs="Times New Roman"/>
          <w:sz w:val="24"/>
          <w:szCs w:val="24"/>
        </w:rPr>
        <w:t>smartfona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może zaszkodzić twojemu zdrowiu,</w:t>
      </w:r>
    </w:p>
    <w:p w:rsidR="007165C0" w:rsidRDefault="00C56E79">
      <w:pPr>
        <w:suppressAutoHyphens w:val="0"/>
        <w:spacing w:after="0" w:line="312" w:lineRule="auto"/>
        <w:ind w:left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g) pamiętaj, że im dłużej korzystasz z sieci, tym mniej rozmawiasz ze znajomymi twarzą w twarz, a takie ko</w:t>
      </w:r>
      <w:r>
        <w:rPr>
          <w:rFonts w:ascii="Times New Roman" w:hAnsi="Times New Roman" w:cs="Times New Roman"/>
          <w:sz w:val="24"/>
          <w:szCs w:val="24"/>
        </w:rPr>
        <w:t>ntakty są najbardziej wartościowe.</w:t>
      </w:r>
    </w:p>
    <w:p w:rsidR="007165C0" w:rsidRDefault="007165C0">
      <w:pPr>
        <w:spacing w:before="280"/>
        <w:jc w:val="right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ind w:left="723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ind w:left="723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ind w:left="723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ind w:left="723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ind w:left="723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ind w:left="723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ind w:left="723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Ostrów, dnia </w:t>
      </w:r>
      <w:r>
        <w:rPr>
          <w:rFonts w:ascii="Times New Roman" w:hAnsi="Times New Roman" w:cs="Times New Roman"/>
          <w:sz w:val="24"/>
          <w:szCs w:val="24"/>
        </w:rPr>
        <w:t>22.04.2024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pieczęć szkoły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165C0" w:rsidRDefault="00C56E79">
      <w:pPr>
        <w:pStyle w:val="Bezodstpw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165C0" w:rsidRDefault="007165C0">
      <w:pPr>
        <w:pStyle w:val="Bezodstpw"/>
        <w:ind w:firstLine="708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5C0" w:rsidRDefault="00C56E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ZARZĄDZENIE NR 9/ 202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7165C0" w:rsidRDefault="00C56E7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DYREKTORA SZKOŁY PODSTAWOWEJ</w:t>
      </w:r>
    </w:p>
    <w:p w:rsidR="007165C0" w:rsidRDefault="00C56E79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IM. LOTNIKÓW ALIANCKICH W OSTROWIE</w:t>
      </w:r>
    </w:p>
    <w:p w:rsidR="007165C0" w:rsidRDefault="007165C0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sprawie przyjęcia zasad i sposobu udostępniania rodzicom albo opiekunom prawnym lub faktycznym standardów ochrony małoletnich do zaznajomienia się z nimi i ich stosowania</w:t>
      </w:r>
    </w:p>
    <w:p w:rsidR="007165C0" w:rsidRDefault="007165C0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165C0" w:rsidRDefault="00C56E79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22c ust.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Ustawy z dnia 13 maja 2016 r. o przeciwdziałani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 zagrożeniom przestępczością na tle seksualnym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Dz.U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z 2023 r. poz. 1304) zarządzam, co następuje:</w:t>
      </w:r>
    </w:p>
    <w:p w:rsidR="007165C0" w:rsidRDefault="007165C0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:rsidR="007165C0" w:rsidRDefault="00C56E79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Wprowadza się zasady i sposób udostępniania rodzicom albo opiekunom prawnym lub faktycznym standardów ochrony małoletnich do zaznajomienia się z </w:t>
      </w:r>
      <w:r>
        <w:rPr>
          <w:rFonts w:ascii="Times New Roman" w:hAnsi="Times New Roman" w:cs="Times New Roman"/>
          <w:sz w:val="24"/>
          <w:szCs w:val="24"/>
        </w:rPr>
        <w:t>nimi i ich stosowania –stanowią one załącznik do zarządzenia.</w:t>
      </w:r>
    </w:p>
    <w:p w:rsidR="007165C0" w:rsidRDefault="007165C0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:rsidR="007165C0" w:rsidRDefault="00C56E79">
      <w:pPr>
        <w:spacing w:after="0" w:line="312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Zarządzenie obowiązuje od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20 maja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2024 r.</w:t>
      </w: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spacing w:before="2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7165C0" w:rsidRDefault="00C56E79">
      <w:pPr>
        <w:jc w:val="right"/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pieczęć i podpis dyrektora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spacing w:before="280"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7165C0" w:rsidRDefault="00C56E79">
      <w:pPr>
        <w:spacing w:after="0" w:line="240" w:lineRule="auto"/>
        <w:jc w:val="right"/>
      </w:pPr>
      <w:r>
        <w:rPr>
          <w:rFonts w:ascii="Times New Roman" w:hAnsi="Times New Roman"/>
          <w:i/>
          <w:iCs/>
          <w:sz w:val="20"/>
          <w:szCs w:val="20"/>
        </w:rPr>
        <w:lastRenderedPageBreak/>
        <w:t xml:space="preserve">Załącznik do Zarządzenia nr 9/2024 </w:t>
      </w:r>
    </w:p>
    <w:p w:rsidR="007165C0" w:rsidRDefault="00C56E79">
      <w:pPr>
        <w:jc w:val="right"/>
      </w:pPr>
      <w:r>
        <w:rPr>
          <w:rFonts w:ascii="Times New Roman" w:hAnsi="Times New Roman" w:cs="Times New Roman"/>
          <w:i/>
          <w:iCs/>
          <w:sz w:val="20"/>
          <w:szCs w:val="20"/>
        </w:rPr>
        <w:t>Dyrektora Szkoły z dnia 22.04.2024r.</w:t>
      </w:r>
    </w:p>
    <w:p w:rsidR="007165C0" w:rsidRDefault="007165C0">
      <w:pPr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7165C0" w:rsidRDefault="00C56E7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7165C0" w:rsidRDefault="00C56E79">
      <w:pPr>
        <w:tabs>
          <w:tab w:val="center" w:pos="7371"/>
        </w:tabs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Zasady i sposób udostępniania rodzicom albo opiekunom prawnym lub faktycznym standardów ochro</w:t>
      </w:r>
      <w:r>
        <w:rPr>
          <w:rFonts w:ascii="Times New Roman" w:hAnsi="Times New Roman" w:cs="Times New Roman"/>
          <w:b/>
          <w:bCs/>
          <w:sz w:val="24"/>
          <w:szCs w:val="24"/>
        </w:rPr>
        <w:t>ny małoletnich do zaznajomienia się z nimi i ich stosowania</w:t>
      </w:r>
    </w:p>
    <w:p w:rsidR="007165C0" w:rsidRDefault="007165C0">
      <w:pPr>
        <w:tabs>
          <w:tab w:val="center" w:pos="7371"/>
        </w:tabs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tabs>
          <w:tab w:val="center" w:pos="7371"/>
        </w:tabs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:rsidR="007165C0" w:rsidRDefault="00C56E79">
      <w:pPr>
        <w:numPr>
          <w:ilvl w:val="0"/>
          <w:numId w:val="33"/>
        </w:numPr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Dokumentacja składająca się na standardy ochrony małoletnich jest dostępna na stronie internetowej </w:t>
      </w:r>
      <w:r>
        <w:rPr>
          <w:rFonts w:ascii="Times New Roman" w:hAnsi="Times New Roman" w:cs="Times New Roman"/>
          <w:sz w:val="24"/>
          <w:szCs w:val="24"/>
        </w:rPr>
        <w:t>szkoły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5C0" w:rsidRDefault="00C56E79">
      <w:pPr>
        <w:numPr>
          <w:ilvl w:val="0"/>
          <w:numId w:val="33"/>
        </w:numPr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Rodzice / opiekunowie prawni małoletnich są informowani o adresie strony internetowe</w:t>
      </w:r>
      <w:r>
        <w:rPr>
          <w:rFonts w:ascii="Times New Roman" w:hAnsi="Times New Roman" w:cs="Times New Roman"/>
          <w:sz w:val="24"/>
          <w:szCs w:val="24"/>
        </w:rPr>
        <w:t>j placówki, o której mowa w ust. 1, przy podpisywaniu umowy z placówką oraz każdorazowo w czasie spotkań z personelem placówki.</w:t>
      </w:r>
    </w:p>
    <w:p w:rsidR="007165C0" w:rsidRDefault="00C56E79">
      <w:pPr>
        <w:numPr>
          <w:ilvl w:val="0"/>
          <w:numId w:val="33"/>
        </w:numPr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życzenie rodziców / opiekunów prawnych standardy ochrony małoletnich są udostępniane w formie papierowej. Udostępnienie w tej</w:t>
      </w:r>
      <w:r>
        <w:rPr>
          <w:rFonts w:ascii="Times New Roman" w:hAnsi="Times New Roman" w:cs="Times New Roman"/>
          <w:sz w:val="24"/>
          <w:szCs w:val="24"/>
        </w:rPr>
        <w:t xml:space="preserve"> formie jest możliwe raz w ciągu roku szkolnego.</w:t>
      </w:r>
    </w:p>
    <w:p w:rsidR="007165C0" w:rsidRDefault="007165C0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2</w:t>
      </w:r>
    </w:p>
    <w:p w:rsidR="007165C0" w:rsidRDefault="00C56E79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Obowiązkiem rodziców / opiekunów prawnych jest zaznajomienie się ze standardami i wynikającymi z nich zasadami ochrony małoletnich przed krzywdzeniem.</w:t>
      </w: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Ostrów, dnia </w:t>
      </w:r>
      <w:r>
        <w:rPr>
          <w:rFonts w:ascii="Times New Roman" w:hAnsi="Times New Roman" w:cs="Times New Roman"/>
          <w:sz w:val="24"/>
          <w:szCs w:val="24"/>
        </w:rPr>
        <w:t>22.04.2024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(</w:t>
      </w:r>
      <w:r>
        <w:rPr>
          <w:rFonts w:ascii="Times New Roman" w:hAnsi="Times New Roman" w:cs="Times New Roman"/>
          <w:i/>
          <w:sz w:val="24"/>
          <w:szCs w:val="24"/>
        </w:rPr>
        <w:t>pieczęć szkoły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165C0" w:rsidRDefault="00C56E79">
      <w:pPr>
        <w:pStyle w:val="Bezodstpw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165C0" w:rsidRDefault="007165C0">
      <w:pPr>
        <w:pStyle w:val="Bezodstpw"/>
        <w:ind w:firstLine="708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5C0" w:rsidRDefault="00C56E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ZARZĄDZENIE NR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>/ 202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7165C0" w:rsidRDefault="00C56E7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DYREKTORA SZKOŁY PODSTAWOWEJ</w:t>
      </w:r>
    </w:p>
    <w:p w:rsidR="007165C0" w:rsidRDefault="00C56E79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IM. LOTNIKÓW ALIANCKICH W OSTROWIE</w:t>
      </w:r>
    </w:p>
    <w:p w:rsidR="007165C0" w:rsidRDefault="007165C0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sprawie przyjęcia zasad przeglądu i aktualizacji sta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ndardów ochrony małoletnich oraz sposoby dokumentowania i zasady przechowywania ujawnionych lub zgłoszonych incydentów albo zdarzeń zagrażających dobru małoletniego </w:t>
      </w:r>
    </w:p>
    <w:p w:rsidR="007165C0" w:rsidRDefault="007165C0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7165C0" w:rsidRDefault="00C56E79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22c ust.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 i 8 Ustawy z dnia 13 maja 2016 r. o przeciwdziałaniu zagrożeniom przestępczością na tle seksualnym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Dz.U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 2023 r. poz. 1304) zarządzam, co następuje: </w:t>
      </w:r>
    </w:p>
    <w:p w:rsidR="007165C0" w:rsidRDefault="007165C0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165C0" w:rsidRDefault="00C56E79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1 </w:t>
      </w:r>
    </w:p>
    <w:p w:rsidR="007165C0" w:rsidRDefault="00C56E79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Wprowadza się zasady przeglądu i aktualizacji standardów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ochrony małoletnich oraz sposoby dokumentowania i zasady przechowywania ujawnionych lub zgłoszonych incydentów albo zdarzeń zagrażających dobru małoletniego.</w:t>
      </w:r>
    </w:p>
    <w:p w:rsidR="007165C0" w:rsidRDefault="00C56E79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7165C0" w:rsidRDefault="00C56E79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§2 </w:t>
      </w:r>
    </w:p>
    <w:p w:rsidR="007165C0" w:rsidRDefault="00C56E79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Zarządzenie obowiązuje od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maja 2024 r. </w:t>
      </w: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spacing w:before="2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:rsidR="007165C0" w:rsidRDefault="00C56E79">
      <w:pPr>
        <w:jc w:val="right"/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pieczęć i podpis dyrektora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spacing w:after="0" w:line="240" w:lineRule="auto"/>
        <w:jc w:val="right"/>
        <w:rPr>
          <w:rFonts w:ascii="Times New Roman" w:hAnsi="Times New Roman"/>
          <w:i/>
          <w:iCs/>
          <w:sz w:val="20"/>
          <w:szCs w:val="20"/>
        </w:rPr>
      </w:pPr>
    </w:p>
    <w:p w:rsidR="007165C0" w:rsidRDefault="007165C0">
      <w:pPr>
        <w:spacing w:after="0" w:line="240" w:lineRule="auto"/>
        <w:jc w:val="right"/>
        <w:rPr>
          <w:rFonts w:ascii="Times New Roman" w:hAnsi="Times New Roman"/>
          <w:i/>
          <w:iCs/>
          <w:sz w:val="20"/>
          <w:szCs w:val="20"/>
        </w:rPr>
      </w:pPr>
    </w:p>
    <w:p w:rsidR="007165C0" w:rsidRDefault="007165C0">
      <w:pPr>
        <w:spacing w:after="0" w:line="240" w:lineRule="auto"/>
        <w:jc w:val="right"/>
        <w:rPr>
          <w:rFonts w:ascii="Times New Roman" w:hAnsi="Times New Roman"/>
          <w:i/>
          <w:iCs/>
          <w:sz w:val="20"/>
          <w:szCs w:val="20"/>
        </w:rPr>
      </w:pPr>
    </w:p>
    <w:p w:rsidR="007165C0" w:rsidRDefault="007165C0">
      <w:pPr>
        <w:spacing w:after="0" w:line="240" w:lineRule="auto"/>
        <w:jc w:val="right"/>
        <w:rPr>
          <w:rFonts w:ascii="Times New Roman" w:hAnsi="Times New Roman"/>
          <w:i/>
          <w:iCs/>
          <w:sz w:val="20"/>
          <w:szCs w:val="20"/>
        </w:rPr>
      </w:pPr>
    </w:p>
    <w:p w:rsidR="007165C0" w:rsidRDefault="007165C0">
      <w:pPr>
        <w:spacing w:after="0" w:line="240" w:lineRule="auto"/>
        <w:jc w:val="right"/>
        <w:rPr>
          <w:rFonts w:ascii="Times New Roman" w:hAnsi="Times New Roman"/>
          <w:i/>
          <w:iCs/>
          <w:sz w:val="20"/>
          <w:szCs w:val="20"/>
        </w:rPr>
      </w:pPr>
    </w:p>
    <w:p w:rsidR="007165C0" w:rsidRDefault="007165C0">
      <w:pPr>
        <w:spacing w:after="0" w:line="240" w:lineRule="auto"/>
        <w:jc w:val="right"/>
        <w:rPr>
          <w:rFonts w:ascii="Times New Roman" w:hAnsi="Times New Roman"/>
          <w:i/>
          <w:iCs/>
          <w:sz w:val="20"/>
          <w:szCs w:val="20"/>
        </w:rPr>
      </w:pPr>
    </w:p>
    <w:p w:rsidR="007165C0" w:rsidRDefault="007165C0">
      <w:pPr>
        <w:spacing w:after="0" w:line="240" w:lineRule="auto"/>
        <w:jc w:val="right"/>
        <w:rPr>
          <w:rFonts w:ascii="Times New Roman" w:hAnsi="Times New Roman"/>
          <w:i/>
          <w:iCs/>
          <w:sz w:val="20"/>
          <w:szCs w:val="20"/>
        </w:rPr>
      </w:pPr>
    </w:p>
    <w:p w:rsidR="007165C0" w:rsidRDefault="007165C0">
      <w:pPr>
        <w:spacing w:after="0" w:line="240" w:lineRule="auto"/>
        <w:jc w:val="right"/>
        <w:rPr>
          <w:rFonts w:ascii="Times New Roman" w:hAnsi="Times New Roman"/>
          <w:i/>
          <w:iCs/>
          <w:sz w:val="20"/>
          <w:szCs w:val="20"/>
        </w:rPr>
      </w:pPr>
    </w:p>
    <w:p w:rsidR="007165C0" w:rsidRDefault="00C56E79">
      <w:pPr>
        <w:spacing w:after="0" w:line="240" w:lineRule="auto"/>
        <w:jc w:val="right"/>
        <w:rPr>
          <w:i/>
          <w:iCs/>
        </w:rPr>
      </w:pPr>
      <w:r>
        <w:rPr>
          <w:rFonts w:ascii="Times New Roman" w:hAnsi="Times New Roman"/>
          <w:i/>
          <w:iCs/>
          <w:sz w:val="20"/>
          <w:szCs w:val="20"/>
        </w:rPr>
        <w:lastRenderedPageBreak/>
        <w:t xml:space="preserve">Załącznik do Zarządzenia nr 10/2024 </w:t>
      </w:r>
    </w:p>
    <w:p w:rsidR="007165C0" w:rsidRDefault="00C56E79">
      <w:pPr>
        <w:jc w:val="right"/>
        <w:rPr>
          <w:i/>
          <w:iCs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Dyrektora Szkoły z dnia 22.04.2024r.</w:t>
      </w:r>
    </w:p>
    <w:p w:rsidR="007165C0" w:rsidRDefault="00C56E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Zasady przeglądu i aktualizacji standardów ochrony małoletnich oraz sposoby dokumentowania i zasady przechowywania ujawnionych lub zgłoszonych incydentów albo zdarzeń zagrażaj</w:t>
      </w:r>
      <w:r>
        <w:rPr>
          <w:rFonts w:ascii="Times New Roman" w:hAnsi="Times New Roman" w:cs="Times New Roman"/>
          <w:b/>
          <w:bCs/>
          <w:sz w:val="24"/>
          <w:szCs w:val="24"/>
        </w:rPr>
        <w:t>ących dobru małoletniego</w:t>
      </w: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§ 1 </w:t>
      </w: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Standardy ochrony małoletnich obowiązujące w szkole podlegają przeglądowi corocznie, w terminie ustalonym przez dyrektora szkoły, każdorazowo w sytuacji podejrzenia krzywdzenia lub posiadania informacji o krzywdzeniu </w:t>
      </w:r>
      <w:r>
        <w:rPr>
          <w:rFonts w:ascii="Times New Roman" w:hAnsi="Times New Roman" w:cs="Times New Roman"/>
          <w:sz w:val="24"/>
          <w:szCs w:val="24"/>
        </w:rPr>
        <w:t>małoletniego oraz w razie nowelizacji następujących aktów prawnych:</w:t>
      </w: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Ustawy z dnia 13 maja 2016 r. o przeciwdziałaniu zagrożeniom przestępczością na tle seksualnym i ochronie małoletnich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>. z 2023 r. poz. 1304),</w:t>
      </w: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Ustawy z dnia 25 lutego 1964 r</w:t>
      </w:r>
      <w:r>
        <w:rPr>
          <w:rFonts w:ascii="Times New Roman" w:hAnsi="Times New Roman" w:cs="Times New Roman"/>
          <w:sz w:val="24"/>
          <w:szCs w:val="24"/>
        </w:rPr>
        <w:t>. Kodeks rodzinny i opiekuńczy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>. z 2020 r. poz. 1359 ze zm.),</w:t>
      </w: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Ustawy z dnia 6 czerwca 1997 r. Kodeks karny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>. z 2022 r. poz. 1138 ze zm.), w części określonej w Rozdziale XXV „Przestępstwa przeciwko wolności seksualnej i obyczajności”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Przegląd standardów ochrony małoletnich obowiązujących w placówce polega na ustaleniu wypełniania przez standardy wymogów przepisów prawa powszechnie obowiązującego, w szczególności art. 22c Ustawy, o której mowa w ust. 1 </w:t>
      </w:r>
      <w:proofErr w:type="spellStart"/>
      <w:r>
        <w:rPr>
          <w:rFonts w:ascii="Times New Roman" w:hAnsi="Times New Roman" w:cs="Times New Roman"/>
          <w:sz w:val="24"/>
          <w:szCs w:val="24"/>
        </w:rPr>
        <w:t>pkt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Przeglądu standardó</w:t>
      </w:r>
      <w:r>
        <w:rPr>
          <w:rFonts w:ascii="Times New Roman" w:hAnsi="Times New Roman" w:cs="Times New Roman"/>
          <w:sz w:val="24"/>
          <w:szCs w:val="24"/>
        </w:rPr>
        <w:t xml:space="preserve">w ochrony małoletnich obowiązujących w placówce dokonują dyrektor szkoły, osoba przez niego upoważniona lub służby prawne, o których mowa w art. 10 ust. 1 </w:t>
      </w:r>
      <w:proofErr w:type="spellStart"/>
      <w:r>
        <w:rPr>
          <w:rFonts w:ascii="Times New Roman" w:hAnsi="Times New Roman" w:cs="Times New Roman"/>
          <w:sz w:val="24"/>
          <w:szCs w:val="24"/>
        </w:rPr>
        <w:t>pkt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Ustawy z dnia 14 grudnia 2016 r. Prawo oświatowe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>. z 2023 r. poz. 900 ze zm.), jeżeli</w:t>
      </w:r>
      <w:r>
        <w:rPr>
          <w:rFonts w:ascii="Times New Roman" w:hAnsi="Times New Roman" w:cs="Times New Roman"/>
          <w:sz w:val="24"/>
          <w:szCs w:val="24"/>
        </w:rPr>
        <w:t xml:space="preserve"> szkoła jest objęta wspólną obsługą.</w:t>
      </w: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 przypadku gdy przegląd, o którym mowa w ust. 3, wykaże niespełnianie przez standardy ochrony małoletnich wymagań określonych w przepisach, o których mowa w ust. 1, lub też standardy z innych przyczyn okazały się ni</w:t>
      </w:r>
      <w:r>
        <w:rPr>
          <w:rFonts w:ascii="Times New Roman" w:hAnsi="Times New Roman" w:cs="Times New Roman"/>
          <w:sz w:val="24"/>
          <w:szCs w:val="24"/>
        </w:rPr>
        <w:t>eaktualne lub nieodpowiadające potrzebom ochrony małoletnich, dokonywana jest ich aktualizacja.</w:t>
      </w: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Aktualizacji standardów ochrony małoletnich obowiązujących w placówce dokonują dyrektor szkoły lub służby prawne, o których mowa w art. 10 ust. 1 </w:t>
      </w:r>
      <w:proofErr w:type="spellStart"/>
      <w:r>
        <w:rPr>
          <w:rFonts w:ascii="Times New Roman" w:hAnsi="Times New Roman" w:cs="Times New Roman"/>
          <w:sz w:val="24"/>
          <w:szCs w:val="24"/>
        </w:rPr>
        <w:t>pkt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Ustaw</w:t>
      </w:r>
      <w:r>
        <w:rPr>
          <w:rFonts w:ascii="Times New Roman" w:hAnsi="Times New Roman" w:cs="Times New Roman"/>
          <w:sz w:val="24"/>
          <w:szCs w:val="24"/>
        </w:rPr>
        <w:t>y z dnia 14 grudnia 2016 r. Prawo oświatowe.</w:t>
      </w: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W przypadku aktualizacji standardów służby prawne, o których mowa w art. 10 ust. 1 </w:t>
      </w:r>
      <w:proofErr w:type="spellStart"/>
      <w:r>
        <w:rPr>
          <w:rFonts w:ascii="Times New Roman" w:hAnsi="Times New Roman" w:cs="Times New Roman"/>
          <w:sz w:val="24"/>
          <w:szCs w:val="24"/>
        </w:rPr>
        <w:t>pkt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Ustawy z dnia 14 grudnia 2016 r. Prawo oświatowe, przygotowany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projekt jest przyjmowany przez dyrektora w drodze zarząd</w:t>
      </w:r>
      <w:r>
        <w:rPr>
          <w:rFonts w:ascii="Times New Roman" w:hAnsi="Times New Roman" w:cs="Times New Roman"/>
          <w:sz w:val="24"/>
          <w:szCs w:val="24"/>
        </w:rPr>
        <w:t>zenia.</w:t>
      </w:r>
    </w:p>
    <w:p w:rsidR="007165C0" w:rsidRDefault="007165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§ 2 </w:t>
      </w: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Każdy ujawnione lub zgłoszone incydent lub zdarzenie zagrażające dobru małoletniego, na temat których szkoła posiada wiedzę, zostają odnotowane w księdze zdarzeń zagrażających dobru małoletniemu, której wzór stanowi załącznik do niniejszej</w:t>
      </w:r>
      <w:r>
        <w:rPr>
          <w:rFonts w:ascii="Times New Roman" w:hAnsi="Times New Roman" w:cs="Times New Roman"/>
          <w:sz w:val="24"/>
          <w:szCs w:val="24"/>
        </w:rPr>
        <w:t xml:space="preserve"> procedury.</w:t>
      </w: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Księdze zdarzeń zagrażających dobru małoletniego nadaje się kategorię archiwalną A. Kategorię tę należy uwzględnić w Jednolitym Rzeczowym Wykazie Akt, przyjętym odrębnym zarządzeniem dyrektora.</w:t>
      </w: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Każdorazowy wpis do księgi zdarzeń zagrażają</w:t>
      </w:r>
      <w:r>
        <w:rPr>
          <w:rFonts w:ascii="Times New Roman" w:hAnsi="Times New Roman" w:cs="Times New Roman"/>
          <w:sz w:val="24"/>
          <w:szCs w:val="24"/>
        </w:rPr>
        <w:t>cych dobru małoletniego uruchamia procedurę przeglądu i aktualizacji standardów ochrony małoletnich, o której mowa w § 1.</w:t>
      </w: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Załącznik do procedury przeglądu i aktualizacji standardów ochrony małoletnich                                  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oraz sposobów dokumentowania i zasad przechowywania ujawnionych                                                                                lub zgłoszonych incydentów albo zdarzeń zagrażających dobru małoletniego </w:t>
      </w: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16" w:type="dxa"/>
        <w:jc w:val="right"/>
        <w:tblCellMar>
          <w:left w:w="0" w:type="dxa"/>
          <w:right w:w="0" w:type="dxa"/>
        </w:tblCellMar>
        <w:tblLook w:val="0000"/>
      </w:tblPr>
      <w:tblGrid>
        <w:gridCol w:w="680"/>
        <w:gridCol w:w="2713"/>
        <w:gridCol w:w="1814"/>
        <w:gridCol w:w="1829"/>
        <w:gridCol w:w="1980"/>
      </w:tblGrid>
      <w:tr w:rsidR="007165C0">
        <w:trPr>
          <w:jc w:val="right"/>
        </w:trPr>
        <w:tc>
          <w:tcPr>
            <w:tcW w:w="9016" w:type="dxa"/>
            <w:gridSpan w:val="5"/>
            <w:shd w:val="clear" w:color="auto" w:fill="DDDDDD"/>
          </w:tcPr>
          <w:p w:rsidR="007165C0" w:rsidRDefault="007165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:rsidR="007165C0" w:rsidRDefault="00C56E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Księga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zdarzeń zagrażających dobru małoletniego</w:t>
            </w:r>
          </w:p>
        </w:tc>
      </w:tr>
      <w:tr w:rsidR="007165C0">
        <w:trPr>
          <w:jc w:val="right"/>
        </w:trPr>
        <w:tc>
          <w:tcPr>
            <w:tcW w:w="680" w:type="dxa"/>
            <w:shd w:val="clear" w:color="auto" w:fill="DDDDDD"/>
          </w:tcPr>
          <w:p w:rsidR="007165C0" w:rsidRDefault="00C56E79">
            <w:pPr>
              <w:pStyle w:val="Zawartotabeli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713" w:type="dxa"/>
            <w:shd w:val="clear" w:color="auto" w:fill="DDDDDD"/>
          </w:tcPr>
          <w:p w:rsidR="007165C0" w:rsidRDefault="00C56E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 zdarzenia</w:t>
            </w:r>
          </w:p>
        </w:tc>
        <w:tc>
          <w:tcPr>
            <w:tcW w:w="1814" w:type="dxa"/>
            <w:shd w:val="clear" w:color="auto" w:fill="DDDDDD"/>
          </w:tcPr>
          <w:p w:rsidR="007165C0" w:rsidRDefault="00C56E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Data zdarzenia </w:t>
            </w:r>
          </w:p>
        </w:tc>
        <w:tc>
          <w:tcPr>
            <w:tcW w:w="1829" w:type="dxa"/>
            <w:shd w:val="clear" w:color="auto" w:fill="DDDDDD"/>
          </w:tcPr>
          <w:p w:rsidR="007165C0" w:rsidRDefault="00C56E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Podjęte czynności </w:t>
            </w:r>
          </w:p>
        </w:tc>
        <w:tc>
          <w:tcPr>
            <w:tcW w:w="1980" w:type="dxa"/>
            <w:shd w:val="clear" w:color="auto" w:fill="DDDDDD"/>
          </w:tcPr>
          <w:p w:rsidR="007165C0" w:rsidRDefault="00C56E79">
            <w:pPr>
              <w:rPr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Czy miała miejsce interwencja organów zewnętrznych (policji, prokuratury)? Opis czynności podjętych przez organy zewnętrzne</w:t>
            </w:r>
          </w:p>
        </w:tc>
      </w:tr>
      <w:tr w:rsidR="007165C0">
        <w:trPr>
          <w:jc w:val="right"/>
        </w:trPr>
        <w:tc>
          <w:tcPr>
            <w:tcW w:w="680" w:type="dxa"/>
          </w:tcPr>
          <w:p w:rsidR="007165C0" w:rsidRDefault="00C56E79">
            <w:pPr>
              <w:pStyle w:val="Zawartotabeli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13" w:type="dxa"/>
          </w:tcPr>
          <w:p w:rsidR="007165C0" w:rsidRDefault="007165C0">
            <w:pPr>
              <w:pStyle w:val="Zawartotabel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7165C0" w:rsidRDefault="007165C0">
            <w:pPr>
              <w:pStyle w:val="Zawartotabel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7165C0" w:rsidRDefault="007165C0">
            <w:pPr>
              <w:pStyle w:val="Zawartotabel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165C0" w:rsidRDefault="007165C0">
            <w:pPr>
              <w:pStyle w:val="Zawartotabel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5C0">
        <w:trPr>
          <w:jc w:val="right"/>
        </w:trPr>
        <w:tc>
          <w:tcPr>
            <w:tcW w:w="680" w:type="dxa"/>
          </w:tcPr>
          <w:p w:rsidR="007165C0" w:rsidRDefault="00C56E79">
            <w:pPr>
              <w:pStyle w:val="Zawartotabeli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13" w:type="dxa"/>
          </w:tcPr>
          <w:p w:rsidR="007165C0" w:rsidRDefault="007165C0">
            <w:pPr>
              <w:pStyle w:val="Zawartotabel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7165C0" w:rsidRDefault="007165C0">
            <w:pPr>
              <w:pStyle w:val="Zawartotabel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7165C0" w:rsidRDefault="007165C0">
            <w:pPr>
              <w:pStyle w:val="Zawartotabel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165C0" w:rsidRDefault="007165C0">
            <w:pPr>
              <w:pStyle w:val="Zawartotabel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5C0">
        <w:trPr>
          <w:jc w:val="right"/>
        </w:trPr>
        <w:tc>
          <w:tcPr>
            <w:tcW w:w="680" w:type="dxa"/>
          </w:tcPr>
          <w:p w:rsidR="007165C0" w:rsidRDefault="00C56E79">
            <w:pPr>
              <w:pStyle w:val="Zawartotabeli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13" w:type="dxa"/>
          </w:tcPr>
          <w:p w:rsidR="007165C0" w:rsidRDefault="007165C0">
            <w:pPr>
              <w:pStyle w:val="Zawartotabel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7165C0" w:rsidRDefault="007165C0">
            <w:pPr>
              <w:pStyle w:val="Zawartotabel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7165C0" w:rsidRDefault="007165C0">
            <w:pPr>
              <w:pStyle w:val="Zawartotabel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165C0" w:rsidRDefault="007165C0">
            <w:pPr>
              <w:pStyle w:val="Zawartotabel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7165C0" w:rsidRDefault="007165C0">
      <w:pPr>
        <w:suppressAutoHyphens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7165C0" w:rsidRDefault="007165C0">
      <w:pPr>
        <w:suppressAutoHyphens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7165C0" w:rsidRDefault="00C56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Ostrów, dnia </w:t>
      </w:r>
      <w:r>
        <w:rPr>
          <w:rFonts w:ascii="Times New Roman" w:hAnsi="Times New Roman" w:cs="Times New Roman"/>
          <w:sz w:val="24"/>
          <w:szCs w:val="24"/>
        </w:rPr>
        <w:t>22.04.2024</w:t>
      </w:r>
      <w:r>
        <w:rPr>
          <w:rFonts w:ascii="Times New Roman" w:hAnsi="Times New Roman" w:cs="Times New Roman"/>
          <w:sz w:val="24"/>
          <w:szCs w:val="24"/>
        </w:rPr>
        <w:t xml:space="preserve"> r.      (</w:t>
      </w:r>
      <w:r>
        <w:rPr>
          <w:rFonts w:ascii="Times New Roman" w:hAnsi="Times New Roman" w:cs="Times New Roman"/>
          <w:i/>
          <w:sz w:val="24"/>
          <w:szCs w:val="24"/>
        </w:rPr>
        <w:t>pieczęć szkoły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165C0" w:rsidRDefault="00C56E79">
      <w:pPr>
        <w:pStyle w:val="Bezodstpw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165C0" w:rsidRDefault="007165C0">
      <w:pPr>
        <w:pStyle w:val="Bezodstpw"/>
        <w:ind w:firstLine="708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5C0" w:rsidRDefault="00C56E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ZARZĄDZENIE NR </w:t>
      </w:r>
      <w:r>
        <w:rPr>
          <w:rFonts w:ascii="Times New Roman" w:hAnsi="Times New Roman" w:cs="Times New Roman"/>
          <w:sz w:val="24"/>
          <w:szCs w:val="24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>/ 202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7165C0" w:rsidRDefault="00C56E7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DYREKTORA SZKOŁY PODSTAWOWEJ</w:t>
      </w:r>
    </w:p>
    <w:p w:rsidR="007165C0" w:rsidRDefault="00C56E79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IM. LOTNIKÓW ALIANCKICH W OSTROWIE</w:t>
      </w:r>
    </w:p>
    <w:p w:rsidR="007165C0" w:rsidRDefault="007165C0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sprawie przyjęcia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zasad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zapewniających bezpieczne relacje między małoletnim                      a personelem placówki</w:t>
      </w: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22c ust.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Ustawy z dnia 13 maja 2016 r. o przeciwdziałaniu zagroż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niom przestępczością na tle seksualnym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Dz.U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z 2023 r. poz. 1304) zarządzam, co nast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puje:</w:t>
      </w: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Wprowadza się zasady zapewniające bezpieczne relacje między małoletnim a personelem placówki, stanowiące załącznik do niniejszego zarządzenia.</w:t>
      </w: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:rsidR="007165C0" w:rsidRDefault="00C56E79">
      <w:pPr>
        <w:suppressAutoHyphens w:val="0"/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Zarządzenie obowiązuje od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20 maja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2024 r.</w:t>
      </w:r>
    </w:p>
    <w:p w:rsidR="007165C0" w:rsidRDefault="007165C0">
      <w:pPr>
        <w:suppressAutoHyphens w:val="0"/>
        <w:spacing w:after="0" w:line="312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165C0" w:rsidRDefault="007165C0">
      <w:pPr>
        <w:suppressAutoHyphens w:val="0"/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tabs>
          <w:tab w:val="left" w:pos="5670"/>
          <w:tab w:val="right" w:leader="dot" w:pos="9072"/>
        </w:tabs>
        <w:suppressAutoHyphens w:val="0"/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165C0" w:rsidRDefault="00C56E79">
      <w:pPr>
        <w:tabs>
          <w:tab w:val="center" w:pos="7371"/>
        </w:tabs>
        <w:suppressAutoHyphens w:val="0"/>
        <w:spacing w:after="0" w:line="312" w:lineRule="auto"/>
        <w:rPr>
          <w:rFonts w:ascii="Times New Roman" w:hAnsi="Times New Roman" w:cs="Times New Roman"/>
          <w:sz w:val="24"/>
          <w:szCs w:val="24"/>
        </w:rPr>
        <w:sectPr w:rsidR="007165C0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4096"/>
        </w:sectPr>
      </w:pPr>
      <w:r>
        <w:rPr>
          <w:rFonts w:ascii="Times New Roman" w:hAnsi="Times New Roman" w:cs="Times New Roman"/>
          <w:i/>
          <w:sz w:val="24"/>
          <w:szCs w:val="24"/>
        </w:rPr>
        <w:tab/>
        <w:t>(pieczęć i podpis dyrektora)</w:t>
      </w:r>
    </w:p>
    <w:p w:rsidR="007165C0" w:rsidRDefault="00C56E79">
      <w:pPr>
        <w:spacing w:after="0" w:line="240" w:lineRule="auto"/>
        <w:jc w:val="right"/>
        <w:rPr>
          <w:i/>
          <w:iCs/>
        </w:rPr>
      </w:pPr>
      <w:r>
        <w:rPr>
          <w:rFonts w:ascii="Times New Roman" w:hAnsi="Times New Roman"/>
          <w:i/>
          <w:iCs/>
          <w:sz w:val="20"/>
          <w:szCs w:val="20"/>
        </w:rPr>
        <w:lastRenderedPageBreak/>
        <w:t xml:space="preserve">Załącznik do Zarządzenia nr 11/2024 </w:t>
      </w:r>
    </w:p>
    <w:p w:rsidR="007165C0" w:rsidRDefault="00C56E79">
      <w:pPr>
        <w:tabs>
          <w:tab w:val="center" w:pos="7371"/>
        </w:tabs>
        <w:suppressAutoHyphens w:val="0"/>
        <w:spacing w:after="0" w:line="312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Dyrektora Szkoły z dnia 22.04.2024r.</w:t>
      </w:r>
    </w:p>
    <w:p w:rsidR="007165C0" w:rsidRDefault="007165C0">
      <w:pPr>
        <w:tabs>
          <w:tab w:val="center" w:pos="7371"/>
        </w:tabs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tabs>
          <w:tab w:val="center" w:pos="7371"/>
        </w:tabs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tabs>
          <w:tab w:val="center" w:pos="7371"/>
        </w:tabs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Zasady zapewniające bezpieczne relacje między małoletnim a personelem placówki</w:t>
      </w:r>
    </w:p>
    <w:p w:rsidR="007165C0" w:rsidRDefault="007165C0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Zasady ogólne</w:t>
      </w:r>
    </w:p>
    <w:p w:rsidR="007165C0" w:rsidRDefault="007165C0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numPr>
          <w:ilvl w:val="0"/>
          <w:numId w:val="34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Zasadą, której przestrzeganie jest wymagane od personelu w odniesieniu do wszystkich czynności podejmowanych przez personel w jednostce, jest działanie dla dobra dziecka i w jego najlepszym interesie. </w:t>
      </w:r>
    </w:p>
    <w:p w:rsidR="007165C0" w:rsidRDefault="00C56E79">
      <w:pPr>
        <w:numPr>
          <w:ilvl w:val="0"/>
          <w:numId w:val="34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Personel placówki traktuje dziecko małoletnie z szacun</w:t>
      </w:r>
      <w:r>
        <w:rPr>
          <w:rFonts w:ascii="Times New Roman" w:hAnsi="Times New Roman" w:cs="Times New Roman"/>
          <w:sz w:val="24"/>
          <w:szCs w:val="24"/>
        </w:rPr>
        <w:t>kiem oraz uwzględnia jego go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ność i potrzeby. </w:t>
      </w:r>
    </w:p>
    <w:p w:rsidR="007165C0" w:rsidRDefault="00C56E79">
      <w:pPr>
        <w:numPr>
          <w:ilvl w:val="0"/>
          <w:numId w:val="34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Personel działa w ramach obowiązującego prawa, przepisów wewnętrznych instytucji oraz swoich kompetencji. </w:t>
      </w:r>
    </w:p>
    <w:p w:rsidR="007165C0" w:rsidRDefault="00C56E79">
      <w:pPr>
        <w:numPr>
          <w:ilvl w:val="0"/>
          <w:numId w:val="34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Niedopuszczalne jest podejmowanie jakichkolwiek czynności niedozwolonych, określ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nych w niniejszej procedurze, w jakiejkolwiek formie. </w:t>
      </w:r>
    </w:p>
    <w:p w:rsidR="007165C0" w:rsidRDefault="00C56E79">
      <w:pPr>
        <w:numPr>
          <w:ilvl w:val="0"/>
          <w:numId w:val="34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Zasady bezpiecznych relacji personelu z dziećmi obowiązują wszystkich pracowników, pedagogicznych i niepedagogicznych, s</w:t>
      </w:r>
      <w:r>
        <w:rPr>
          <w:rFonts w:ascii="Times New Roman" w:hAnsi="Times New Roman" w:cs="Times New Roman"/>
          <w:sz w:val="24"/>
          <w:szCs w:val="24"/>
        </w:rPr>
        <w:t xml:space="preserve">tażystów i wolontariuszy. </w:t>
      </w: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:rsidR="007165C0" w:rsidRDefault="00C56E79">
      <w:pPr>
        <w:numPr>
          <w:ilvl w:val="0"/>
          <w:numId w:val="35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Osoby wymienione w § 1 ust. 5 zobowiązane są do utrzymywania profesjonalnej relacji z dziećmi i każdorazowego rozważenia, czy twoja reakcja, komunikat bądź działanie wobec dziecka są adekwatne do sytuacji, bezpieczne, uzasad</w:t>
      </w:r>
      <w:r>
        <w:rPr>
          <w:rFonts w:ascii="Times New Roman" w:hAnsi="Times New Roman" w:cs="Times New Roman"/>
          <w:sz w:val="24"/>
          <w:szCs w:val="24"/>
        </w:rPr>
        <w:t>nione i sprawiedliwe.</w:t>
      </w:r>
    </w:p>
    <w:p w:rsidR="007165C0" w:rsidRDefault="00C56E79">
      <w:pPr>
        <w:numPr>
          <w:ilvl w:val="0"/>
          <w:numId w:val="35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Osoby wymienione w § 1 ust. 5 zobowiązane są do działania w sposób otwarty i przejrz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sty dla innych, aby zminimalizować ryzyko błędnej interpretacji twojego zachowania.</w:t>
      </w: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Zasady komunikacji</w:t>
      </w: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Zasady komunikacji z małoletnimi:</w:t>
      </w: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udzi</w:t>
      </w:r>
      <w:r>
        <w:rPr>
          <w:rFonts w:ascii="Times New Roman" w:hAnsi="Times New Roman" w:cs="Times New Roman"/>
          <w:sz w:val="24"/>
          <w:szCs w:val="24"/>
        </w:rPr>
        <w:t>elaj odpowiedzi adekwatnych do wieku małoletniego i danej sytuacji,</w:t>
      </w: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nie wolno zawstydzać, upokarzać, lekceważyć i obrażać dziecka,</w:t>
      </w: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nie jest dopuszczalne podnoszenie głosu na małoletniego w sytuacji innej niż wynikająca z zagrożenia bezpieczeństwa dzi</w:t>
      </w:r>
      <w:r>
        <w:rPr>
          <w:rFonts w:ascii="Times New Roman" w:hAnsi="Times New Roman" w:cs="Times New Roman"/>
          <w:sz w:val="24"/>
          <w:szCs w:val="24"/>
        </w:rPr>
        <w:t>ecka lub innych dzieci.</w:t>
      </w: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Zachowania niedozwolone wobec małoletnich</w:t>
      </w:r>
    </w:p>
    <w:p w:rsidR="007165C0" w:rsidRDefault="00C56E79">
      <w:pPr>
        <w:numPr>
          <w:ilvl w:val="0"/>
          <w:numId w:val="36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jest dopuszczalne ujawnianie danych wrażliwych dotyczących małoletniego, w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szczególnionych w art. 9 ust. 1 </w:t>
      </w:r>
      <w:r>
        <w:rPr>
          <w:rFonts w:ascii="Times New Roman" w:hAnsi="Times New Roman" w:cs="Times New Roman"/>
          <w:i/>
          <w:sz w:val="24"/>
          <w:szCs w:val="24"/>
        </w:rPr>
        <w:t>Rozporządzenia Parlamentu Europejskiego i Rady (UE) 2016/679 z dnia 27 k</w:t>
      </w:r>
      <w:r>
        <w:rPr>
          <w:rFonts w:ascii="Times New Roman" w:hAnsi="Times New Roman" w:cs="Times New Roman"/>
          <w:i/>
          <w:sz w:val="24"/>
          <w:szCs w:val="24"/>
        </w:rPr>
        <w:t>wietnia 2016 r. w sprawie ochrony osób fizycznych w związku z prz</w:t>
      </w:r>
      <w:r>
        <w:rPr>
          <w:rFonts w:ascii="Times New Roman" w:hAnsi="Times New Roman" w:cs="Times New Roman"/>
          <w:i/>
          <w:sz w:val="24"/>
          <w:szCs w:val="24"/>
        </w:rPr>
        <w:t>e</w:t>
      </w:r>
      <w:r>
        <w:rPr>
          <w:rFonts w:ascii="Times New Roman" w:hAnsi="Times New Roman" w:cs="Times New Roman"/>
          <w:i/>
          <w:sz w:val="24"/>
          <w:szCs w:val="24"/>
        </w:rPr>
        <w:t>twarzaniem danych osobowych i w sprawie swobodnego przepływu takich danych oraz uchylenia dyrektywy 95/46/WE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Dz.U</w:t>
      </w:r>
      <w:proofErr w:type="spellEnd"/>
      <w:r>
        <w:rPr>
          <w:rFonts w:ascii="Times New Roman" w:hAnsi="Times New Roman" w:cs="Times New Roman"/>
          <w:sz w:val="24"/>
          <w:szCs w:val="24"/>
        </w:rPr>
        <w:t>. UE.L. z 2016 r. Nr 119 poz. 1), obejmujących p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chodzenie rasowe lub etnicz</w:t>
      </w:r>
      <w:r>
        <w:rPr>
          <w:rFonts w:ascii="Times New Roman" w:hAnsi="Times New Roman" w:cs="Times New Roman"/>
          <w:sz w:val="24"/>
          <w:szCs w:val="24"/>
        </w:rPr>
        <w:t>ne, poglądy polityczne, przekonania religijne lub światop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glądowe, przynależność do związków zawodowych, oraz przetwarzanie danych genetyc</w:t>
      </w:r>
      <w:r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nych, danych biometrycznych w celu jednoznacznego zidentyfikowania osoby fizycznej lub danych dotyczących zdrowia, se</w:t>
      </w:r>
      <w:r>
        <w:rPr>
          <w:rFonts w:ascii="Times New Roman" w:hAnsi="Times New Roman" w:cs="Times New Roman"/>
          <w:sz w:val="24"/>
          <w:szCs w:val="24"/>
        </w:rPr>
        <w:t>ksualności albo orientacji seksualnej tej osoby.</w:t>
      </w:r>
    </w:p>
    <w:p w:rsidR="007165C0" w:rsidRDefault="00C56E79">
      <w:pPr>
        <w:numPr>
          <w:ilvl w:val="0"/>
          <w:numId w:val="36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Zachowania niedozwolone obejmują używanie wulgarnych słów, gestów oraz żartów, czynienie uwag, które stanowią lub mogą być odebrane jako nawiązywanie w wypowi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dziach do aktywności bądź atrakcyjności seksualn</w:t>
      </w:r>
      <w:r>
        <w:rPr>
          <w:rFonts w:ascii="Times New Roman" w:hAnsi="Times New Roman" w:cs="Times New Roman"/>
          <w:sz w:val="24"/>
          <w:szCs w:val="24"/>
        </w:rPr>
        <w:t>ej.</w:t>
      </w:r>
    </w:p>
    <w:p w:rsidR="007165C0" w:rsidRDefault="00C56E79">
      <w:pPr>
        <w:numPr>
          <w:ilvl w:val="0"/>
          <w:numId w:val="36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sytuacjach wymagających wykonania przez personel placówki czynności pielęgnacy</w:t>
      </w:r>
      <w:r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nych i higienicznych wobec małoletniego unikać należy innego niż niezbędny kontaktu f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zycznego z małoletnim, w szczególności w przypadku udzielania pomocy małoletniemu w </w:t>
      </w:r>
      <w:r>
        <w:rPr>
          <w:rFonts w:ascii="Times New Roman" w:hAnsi="Times New Roman" w:cs="Times New Roman"/>
          <w:sz w:val="24"/>
          <w:szCs w:val="24"/>
        </w:rPr>
        <w:t>ubieraniu i rozbieraniu, jedzeniu, myciu, przewijaniu i w korzystaniu z toalety.</w:t>
      </w:r>
    </w:p>
    <w:p w:rsidR="007165C0" w:rsidRDefault="00C56E79">
      <w:pPr>
        <w:numPr>
          <w:ilvl w:val="0"/>
          <w:numId w:val="36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Niedozwolone jest wykorzystywanie relacji wynikającej z władzy lub przewagi fizycznej (zastraszanie, przymuszanie, groźby).</w:t>
      </w:r>
    </w:p>
    <w:p w:rsidR="007165C0" w:rsidRDefault="00C56E79">
      <w:pPr>
        <w:numPr>
          <w:ilvl w:val="0"/>
          <w:numId w:val="36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jest dozwolone utrwalanie wizerunku dziecka dla</w:t>
      </w:r>
      <w:r>
        <w:rPr>
          <w:rFonts w:ascii="Times New Roman" w:hAnsi="Times New Roman" w:cs="Times New Roman"/>
          <w:sz w:val="24"/>
          <w:szCs w:val="24"/>
        </w:rPr>
        <w:t xml:space="preserve"> celów prywatnych poprzez film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wanie, nagrywanie głosu, fotografowanie. Zakaz ten obejmuje także umożliwianie utrw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lenia wizerunków małoletnich osobom trzecim. Wyjątkiem jest utrwalanie wizerunku na potrzeby placówki, na podstawie zgody udzielonej przez ro</w:t>
      </w:r>
      <w:r>
        <w:rPr>
          <w:rFonts w:ascii="Times New Roman" w:hAnsi="Times New Roman" w:cs="Times New Roman"/>
          <w:sz w:val="24"/>
          <w:szCs w:val="24"/>
        </w:rPr>
        <w:t>dziców / prawnych opiek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nów.</w:t>
      </w:r>
    </w:p>
    <w:p w:rsidR="007165C0" w:rsidRDefault="00C56E79">
      <w:pPr>
        <w:numPr>
          <w:ilvl w:val="0"/>
          <w:numId w:val="36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jest dozwolone proponowanie dzieciom alkoholu, wyrobów tytoniowych ani nielega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nych substancji, jak również używanie ich w obecności małoletnich.</w:t>
      </w:r>
    </w:p>
    <w:p w:rsidR="007165C0" w:rsidRDefault="00C56E79">
      <w:pPr>
        <w:numPr>
          <w:ilvl w:val="0"/>
          <w:numId w:val="36"/>
        </w:numPr>
        <w:suppressAutoHyphens w:val="0"/>
        <w:spacing w:after="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jest dozwolone nawiązywanie z małoletnim jakichkolwiek relacji romantyczn</w:t>
      </w:r>
      <w:r>
        <w:rPr>
          <w:rFonts w:ascii="Times New Roman" w:hAnsi="Times New Roman" w:cs="Times New Roman"/>
          <w:sz w:val="24"/>
          <w:szCs w:val="24"/>
        </w:rPr>
        <w:t>ych lub seksualnych, lub mogących zostać uznane za posiadające takie właściwości. Obejmuje to także seksualne komentarze, żarty, gesty oraz udostępnianie małoletnim treści erotyc</w:t>
      </w:r>
      <w:r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nych i pornograficznych. </w:t>
      </w: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Zachowania niedopuszczalne w sieci i poza godz</w:t>
      </w:r>
      <w:r>
        <w:rPr>
          <w:rFonts w:ascii="Times New Roman" w:hAnsi="Times New Roman" w:cs="Times New Roman"/>
          <w:b/>
          <w:bCs/>
          <w:sz w:val="24"/>
          <w:szCs w:val="24"/>
        </w:rPr>
        <w:t>inami pracy</w:t>
      </w:r>
    </w:p>
    <w:p w:rsidR="007165C0" w:rsidRDefault="00C56E79">
      <w:pPr>
        <w:suppressAutoHyphens w:val="0"/>
        <w:spacing w:after="0" w:line="312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Nie jest dozwolone nawiązywanie kontaktów z małoletnimi uczęszczającymi do placówki poprzez przyjmowanie bądź wysyłanie zaproszeń w mediach </w:t>
      </w:r>
      <w:proofErr w:type="spellStart"/>
      <w:r>
        <w:rPr>
          <w:rFonts w:ascii="Times New Roman" w:hAnsi="Times New Roman" w:cs="Times New Roman"/>
          <w:sz w:val="24"/>
          <w:szCs w:val="24"/>
        </w:rPr>
        <w:t>społeczn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ściowych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165C0" w:rsidRDefault="00C56E79">
      <w:pPr>
        <w:suppressAutoHyphens w:val="0"/>
        <w:spacing w:after="0" w:line="312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Nie jest dozwolone utrzymywanie kontaktów towarzyskich z małoletnimi uczęs</w:t>
      </w:r>
      <w:r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czaj</w:t>
      </w:r>
      <w:r>
        <w:rPr>
          <w:rFonts w:ascii="Times New Roman" w:hAnsi="Times New Roman" w:cs="Times New Roman"/>
          <w:sz w:val="24"/>
          <w:szCs w:val="24"/>
        </w:rPr>
        <w:t>ącymi do placówki za pośrednictwem szeroko rozumianych sieci komputerowych i zewnętrznych aplikacji. Dopuszczalną formą komunikacji z małoletnimi i ich rodz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lastRenderedPageBreak/>
        <w:t>cami lub opiekunami są kanały służbowe (e-mail, telefon służbowy). Z kanałów tych nie należy korzys</w:t>
      </w:r>
      <w:r>
        <w:rPr>
          <w:rFonts w:ascii="Times New Roman" w:hAnsi="Times New Roman" w:cs="Times New Roman"/>
          <w:sz w:val="24"/>
          <w:szCs w:val="24"/>
        </w:rPr>
        <w:t>tać poza godzinami pracy.</w:t>
      </w: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6</w:t>
      </w:r>
    </w:p>
    <w:p w:rsidR="007165C0" w:rsidRDefault="00C56E79">
      <w:pPr>
        <w:suppressAutoHyphens w:val="0"/>
        <w:spacing w:after="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Odpowiedzialność</w:t>
      </w:r>
    </w:p>
    <w:p w:rsidR="007165C0" w:rsidRDefault="007165C0">
      <w:pPr>
        <w:suppressAutoHyphens w:val="0"/>
        <w:spacing w:after="0" w:line="31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C56E79">
      <w:pPr>
        <w:suppressAutoHyphens w:val="0"/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Złamanie zasad wymienionych w przedmiotowej procedurze jest podstawą odpowiedzialności dyscyplinarnej lub karnej.</w:t>
      </w: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65C0" w:rsidRDefault="007165C0">
      <w:pPr>
        <w:rPr>
          <w:rFonts w:ascii="Times New Roman" w:hAnsi="Times New Roman" w:cs="Times New Roman"/>
          <w:sz w:val="24"/>
          <w:szCs w:val="24"/>
        </w:rPr>
      </w:pPr>
    </w:p>
    <w:sectPr w:rsidR="007165C0" w:rsidSect="007165C0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5C0" w:rsidRDefault="007165C0" w:rsidP="007165C0">
      <w:pPr>
        <w:spacing w:after="0" w:line="240" w:lineRule="auto"/>
      </w:pPr>
      <w:r>
        <w:separator/>
      </w:r>
    </w:p>
  </w:endnote>
  <w:endnote w:type="continuationSeparator" w:id="0">
    <w:p w:rsidR="007165C0" w:rsidRDefault="007165C0" w:rsidP="00716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5C0" w:rsidRDefault="00C56E79">
      <w:pPr>
        <w:rPr>
          <w:sz w:val="12"/>
        </w:rPr>
      </w:pPr>
      <w:r>
        <w:separator/>
      </w:r>
    </w:p>
  </w:footnote>
  <w:footnote w:type="continuationSeparator" w:id="0">
    <w:p w:rsidR="007165C0" w:rsidRDefault="00C56E79">
      <w:pPr>
        <w:rPr>
          <w:sz w:val="12"/>
        </w:rPr>
      </w:pPr>
      <w:r>
        <w:continuationSeparator/>
      </w:r>
    </w:p>
  </w:footnote>
  <w:footnote w:id="1">
    <w:p w:rsidR="007165C0" w:rsidRDefault="00C56E79">
      <w:pPr>
        <w:pStyle w:val="FootnoteText"/>
        <w:spacing w:after="0"/>
        <w:jc w:val="both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ab/>
        <w:t xml:space="preserve"> Aby sprawdzić osobę w Rejestrze Sprawców Przestępstw na Tle Seksualnym potrzebne są następujące dane kandydata/-</w:t>
      </w:r>
      <w:proofErr w:type="spellStart"/>
      <w:r>
        <w:rPr>
          <w:rFonts w:ascii="Times New Roman" w:hAnsi="Times New Roman"/>
        </w:rPr>
        <w:t>tki</w:t>
      </w:r>
      <w:proofErr w:type="spellEnd"/>
      <w:r>
        <w:rPr>
          <w:rFonts w:ascii="Times New Roman" w:hAnsi="Times New Roman"/>
        </w:rPr>
        <w:t>: imię i nazwisko; data urodzenia; PESEL; nazwisko rodowe; imię ojca; imię matki.</w:t>
      </w:r>
    </w:p>
  </w:footnote>
  <w:footnote w:id="2">
    <w:p w:rsidR="007165C0" w:rsidRDefault="00C56E79">
      <w:pPr>
        <w:pStyle w:val="FootnoteText"/>
        <w:spacing w:after="0"/>
        <w:jc w:val="both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ab/>
        <w:t xml:space="preserve"> Zaświadczenia z KRK można domagać się wyłącznie w</w:t>
      </w:r>
      <w:r>
        <w:rPr>
          <w:rFonts w:ascii="Times New Roman" w:hAnsi="Times New Roman"/>
        </w:rPr>
        <w:t xml:space="preserve"> przypadkach, gdy przepisy prawa wprost wskazują, że pracowników w zawodach lub na danych stanowiskach obowiązuje wymóg niekaralności - Wymóg niekaralności obowiązuje m.in. nauczycieli, w tym nauczycieli zatrudnionych w placówkach publicznych oraz niepubli</w:t>
      </w:r>
      <w:r>
        <w:rPr>
          <w:rFonts w:ascii="Times New Roman" w:hAnsi="Times New Roman"/>
        </w:rPr>
        <w:t>cznych. Z kolei ustawa o pracownikach samorządowych nie nakłada obowiązku przedstawienia informacji z KRK przed nawiązaniem stosunku pracy.</w:t>
      </w:r>
    </w:p>
  </w:footnote>
  <w:footnote w:id="3">
    <w:p w:rsidR="007165C0" w:rsidRDefault="00C56E79">
      <w:pPr>
        <w:pStyle w:val="FootnoteText"/>
        <w:spacing w:after="0"/>
        <w:jc w:val="both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ab/>
        <w:t xml:space="preserve"> Dotyczy przestępstw przeciwko życiu i zdrowiu, przeciwko wolności seksualnej i obyczajności, handlu ludźmi, znęca</w:t>
      </w:r>
      <w:r>
        <w:rPr>
          <w:rFonts w:ascii="Times New Roman" w:hAnsi="Times New Roman"/>
        </w:rPr>
        <w:t>nia się.</w:t>
      </w:r>
    </w:p>
  </w:footnote>
  <w:footnote w:id="4">
    <w:p w:rsidR="007165C0" w:rsidRDefault="00C56E79">
      <w:pPr>
        <w:pStyle w:val="FootnoteText"/>
        <w:spacing w:after="0" w:line="240" w:lineRule="auto"/>
        <w:jc w:val="both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ab/>
        <w:t xml:space="preserve"> Definicja podana za: P. Masłowska, J. Podlewska, </w:t>
      </w:r>
      <w:r>
        <w:rPr>
          <w:rFonts w:ascii="Times New Roman" w:hAnsi="Times New Roman"/>
          <w:i/>
        </w:rPr>
        <w:t>Interwencja prawna na rzecz dziecka krzywdzonego. Informator dla profesjonalistów</w:t>
      </w:r>
      <w:r>
        <w:rPr>
          <w:rFonts w:ascii="Times New Roman" w:hAnsi="Times New Roman"/>
        </w:rPr>
        <w:t>, Fundacja Dajemy Dzieciom Siłę, s. 7 (dokument elektroniczny dostępny na stronie:https://edukacja.fdds.pl/pluginf</w:t>
      </w:r>
      <w:r>
        <w:rPr>
          <w:rFonts w:ascii="Times New Roman" w:hAnsi="Times New Roman"/>
        </w:rPr>
        <w:t>ile.php/101327/mod_resource/content/3/Interwencja_prawna_informator-akt_03.2023.pdf).</w:t>
      </w:r>
    </w:p>
  </w:footnote>
  <w:footnote w:id="5">
    <w:p w:rsidR="007165C0" w:rsidRDefault="00C56E79">
      <w:pPr>
        <w:pStyle w:val="FootnoteText"/>
        <w:spacing w:after="0" w:line="240" w:lineRule="auto"/>
        <w:jc w:val="both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ab/>
        <w:t xml:space="preserve"> Należy wpisać przestępstwo spośród wymienionych w § 2 procedury. W razie braku możliwości dokonania kwalifikacji przestępstwa można tę część pominąć.</w:t>
      </w:r>
    </w:p>
  </w:footnote>
  <w:footnote w:id="6">
    <w:p w:rsidR="007165C0" w:rsidRDefault="00C56E79">
      <w:pPr>
        <w:pStyle w:val="FootnoteText"/>
        <w:spacing w:after="0" w:line="240" w:lineRule="auto"/>
        <w:jc w:val="both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ab/>
        <w:t xml:space="preserve"> Należy wpisać </w:t>
      </w:r>
      <w:r>
        <w:rPr>
          <w:rFonts w:ascii="Times New Roman" w:hAnsi="Times New Roman"/>
        </w:rPr>
        <w:t>dane dziecka.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A67F3"/>
    <w:multiLevelType w:val="multilevel"/>
    <w:tmpl w:val="460CD06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A194C"/>
    <w:multiLevelType w:val="multilevel"/>
    <w:tmpl w:val="60AC2C9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E4002"/>
    <w:multiLevelType w:val="multilevel"/>
    <w:tmpl w:val="945AB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6117"/>
    <w:multiLevelType w:val="multilevel"/>
    <w:tmpl w:val="F6ACE1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D3D9E"/>
    <w:multiLevelType w:val="multilevel"/>
    <w:tmpl w:val="1B1209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023F1"/>
    <w:multiLevelType w:val="multilevel"/>
    <w:tmpl w:val="2278A5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12BA2401"/>
    <w:multiLevelType w:val="multilevel"/>
    <w:tmpl w:val="C14AA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EF0929"/>
    <w:multiLevelType w:val="multilevel"/>
    <w:tmpl w:val="4F2CDB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273D7"/>
    <w:multiLevelType w:val="multilevel"/>
    <w:tmpl w:val="9A923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D851D7"/>
    <w:multiLevelType w:val="multilevel"/>
    <w:tmpl w:val="CEEA5D1E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BFF32FE"/>
    <w:multiLevelType w:val="multilevel"/>
    <w:tmpl w:val="FFE48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D44AF"/>
    <w:multiLevelType w:val="multilevel"/>
    <w:tmpl w:val="400457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ED0F91"/>
    <w:multiLevelType w:val="multilevel"/>
    <w:tmpl w:val="CDEECE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C72182"/>
    <w:multiLevelType w:val="multilevel"/>
    <w:tmpl w:val="7586FB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2F68B2"/>
    <w:multiLevelType w:val="multilevel"/>
    <w:tmpl w:val="8F66E1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8211B"/>
    <w:multiLevelType w:val="multilevel"/>
    <w:tmpl w:val="874A8A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997DD4"/>
    <w:multiLevelType w:val="multilevel"/>
    <w:tmpl w:val="EA72CA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EB0886"/>
    <w:multiLevelType w:val="multilevel"/>
    <w:tmpl w:val="6DF02B44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02CAB"/>
    <w:multiLevelType w:val="multilevel"/>
    <w:tmpl w:val="CA5A62BA"/>
    <w:lvl w:ilvl="0">
      <w:start w:val="2"/>
      <w:numFmt w:val="decimal"/>
      <w:lvlText w:val="%1."/>
      <w:lvlJc w:val="left"/>
      <w:pPr>
        <w:ind w:left="705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19">
    <w:nsid w:val="39342C22"/>
    <w:multiLevelType w:val="multilevel"/>
    <w:tmpl w:val="A19EB724"/>
    <w:lvl w:ilvl="0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0">
    <w:nsid w:val="3BA4433D"/>
    <w:multiLevelType w:val="multilevel"/>
    <w:tmpl w:val="73CCBF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F74C9D"/>
    <w:multiLevelType w:val="multilevel"/>
    <w:tmpl w:val="EAF0A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562DF"/>
    <w:multiLevelType w:val="multilevel"/>
    <w:tmpl w:val="B6DE15E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D0789F"/>
    <w:multiLevelType w:val="multilevel"/>
    <w:tmpl w:val="616604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3C79BF"/>
    <w:multiLevelType w:val="multilevel"/>
    <w:tmpl w:val="E61EC72C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8A13D0"/>
    <w:multiLevelType w:val="multilevel"/>
    <w:tmpl w:val="938CEF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FD40EC"/>
    <w:multiLevelType w:val="multilevel"/>
    <w:tmpl w:val="D2E2A77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7447A"/>
    <w:multiLevelType w:val="multilevel"/>
    <w:tmpl w:val="A2369B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511BD8"/>
    <w:multiLevelType w:val="multilevel"/>
    <w:tmpl w:val="B8C85980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D30F05"/>
    <w:multiLevelType w:val="multilevel"/>
    <w:tmpl w:val="C91272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60723B"/>
    <w:multiLevelType w:val="multilevel"/>
    <w:tmpl w:val="2E68CDCE"/>
    <w:lvl w:ilvl="0">
      <w:start w:val="1"/>
      <w:numFmt w:val="lowerLetter"/>
      <w:lvlText w:val="%1)"/>
      <w:lvlJc w:val="left"/>
      <w:pPr>
        <w:ind w:left="1173" w:hanging="360"/>
      </w:pPr>
    </w:lvl>
    <w:lvl w:ilvl="1">
      <w:start w:val="1"/>
      <w:numFmt w:val="lowerLetter"/>
      <w:lvlText w:val="%2."/>
      <w:lvlJc w:val="left"/>
      <w:pPr>
        <w:ind w:left="1893" w:hanging="360"/>
      </w:pPr>
    </w:lvl>
    <w:lvl w:ilvl="2">
      <w:start w:val="1"/>
      <w:numFmt w:val="lowerRoman"/>
      <w:lvlText w:val="%3."/>
      <w:lvlJc w:val="right"/>
      <w:pPr>
        <w:ind w:left="2613" w:hanging="180"/>
      </w:pPr>
    </w:lvl>
    <w:lvl w:ilvl="3">
      <w:start w:val="1"/>
      <w:numFmt w:val="decimal"/>
      <w:lvlText w:val="%4."/>
      <w:lvlJc w:val="left"/>
      <w:pPr>
        <w:ind w:left="3333" w:hanging="360"/>
      </w:pPr>
    </w:lvl>
    <w:lvl w:ilvl="4">
      <w:start w:val="1"/>
      <w:numFmt w:val="lowerLetter"/>
      <w:lvlText w:val="%5."/>
      <w:lvlJc w:val="left"/>
      <w:pPr>
        <w:ind w:left="4053" w:hanging="360"/>
      </w:pPr>
    </w:lvl>
    <w:lvl w:ilvl="5">
      <w:start w:val="1"/>
      <w:numFmt w:val="lowerRoman"/>
      <w:lvlText w:val="%6."/>
      <w:lvlJc w:val="right"/>
      <w:pPr>
        <w:ind w:left="4773" w:hanging="180"/>
      </w:pPr>
    </w:lvl>
    <w:lvl w:ilvl="6">
      <w:start w:val="1"/>
      <w:numFmt w:val="decimal"/>
      <w:lvlText w:val="%7."/>
      <w:lvlJc w:val="left"/>
      <w:pPr>
        <w:ind w:left="5493" w:hanging="360"/>
      </w:pPr>
    </w:lvl>
    <w:lvl w:ilvl="7">
      <w:start w:val="1"/>
      <w:numFmt w:val="lowerLetter"/>
      <w:lvlText w:val="%8."/>
      <w:lvlJc w:val="left"/>
      <w:pPr>
        <w:ind w:left="6213" w:hanging="360"/>
      </w:pPr>
    </w:lvl>
    <w:lvl w:ilvl="8">
      <w:start w:val="1"/>
      <w:numFmt w:val="lowerRoman"/>
      <w:lvlText w:val="%9."/>
      <w:lvlJc w:val="right"/>
      <w:pPr>
        <w:ind w:left="6933" w:hanging="180"/>
      </w:pPr>
    </w:lvl>
  </w:abstractNum>
  <w:abstractNum w:abstractNumId="31">
    <w:nsid w:val="66B2103F"/>
    <w:multiLevelType w:val="multilevel"/>
    <w:tmpl w:val="CFFC9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37624A"/>
    <w:multiLevelType w:val="multilevel"/>
    <w:tmpl w:val="FAA08E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6D382F"/>
    <w:multiLevelType w:val="multilevel"/>
    <w:tmpl w:val="1E3E7552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34">
    <w:nsid w:val="74535BD0"/>
    <w:multiLevelType w:val="multilevel"/>
    <w:tmpl w:val="178CC0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337AF3"/>
    <w:multiLevelType w:val="multilevel"/>
    <w:tmpl w:val="5C3E11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950703"/>
    <w:multiLevelType w:val="multilevel"/>
    <w:tmpl w:val="3740031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9D18C2"/>
    <w:multiLevelType w:val="multilevel"/>
    <w:tmpl w:val="E44256F2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B79269F"/>
    <w:multiLevelType w:val="multilevel"/>
    <w:tmpl w:val="C6289BFA"/>
    <w:lvl w:ilvl="0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0"/>
  </w:num>
  <w:num w:numId="3">
    <w:abstractNumId w:val="30"/>
  </w:num>
  <w:num w:numId="4">
    <w:abstractNumId w:val="38"/>
  </w:num>
  <w:num w:numId="5">
    <w:abstractNumId w:val="10"/>
  </w:num>
  <w:num w:numId="6">
    <w:abstractNumId w:val="31"/>
  </w:num>
  <w:num w:numId="7">
    <w:abstractNumId w:val="19"/>
  </w:num>
  <w:num w:numId="8">
    <w:abstractNumId w:val="18"/>
  </w:num>
  <w:num w:numId="9">
    <w:abstractNumId w:val="33"/>
  </w:num>
  <w:num w:numId="10">
    <w:abstractNumId w:val="6"/>
  </w:num>
  <w:num w:numId="11">
    <w:abstractNumId w:val="9"/>
  </w:num>
  <w:num w:numId="12">
    <w:abstractNumId w:val="29"/>
  </w:num>
  <w:num w:numId="13">
    <w:abstractNumId w:val="28"/>
  </w:num>
  <w:num w:numId="14">
    <w:abstractNumId w:val="34"/>
  </w:num>
  <w:num w:numId="15">
    <w:abstractNumId w:val="23"/>
  </w:num>
  <w:num w:numId="16">
    <w:abstractNumId w:val="24"/>
  </w:num>
  <w:num w:numId="17">
    <w:abstractNumId w:val="22"/>
  </w:num>
  <w:num w:numId="18">
    <w:abstractNumId w:val="26"/>
  </w:num>
  <w:num w:numId="19">
    <w:abstractNumId w:val="1"/>
  </w:num>
  <w:num w:numId="20">
    <w:abstractNumId w:val="37"/>
  </w:num>
  <w:num w:numId="21">
    <w:abstractNumId w:val="36"/>
  </w:num>
  <w:num w:numId="22">
    <w:abstractNumId w:val="32"/>
  </w:num>
  <w:num w:numId="23">
    <w:abstractNumId w:val="0"/>
  </w:num>
  <w:num w:numId="24">
    <w:abstractNumId w:val="7"/>
  </w:num>
  <w:num w:numId="25">
    <w:abstractNumId w:val="25"/>
  </w:num>
  <w:num w:numId="26">
    <w:abstractNumId w:val="21"/>
  </w:num>
  <w:num w:numId="27">
    <w:abstractNumId w:val="13"/>
  </w:num>
  <w:num w:numId="28">
    <w:abstractNumId w:val="14"/>
  </w:num>
  <w:num w:numId="29">
    <w:abstractNumId w:val="4"/>
  </w:num>
  <w:num w:numId="30">
    <w:abstractNumId w:val="17"/>
  </w:num>
  <w:num w:numId="31">
    <w:abstractNumId w:val="11"/>
  </w:num>
  <w:num w:numId="32">
    <w:abstractNumId w:val="12"/>
  </w:num>
  <w:num w:numId="33">
    <w:abstractNumId w:val="2"/>
  </w:num>
  <w:num w:numId="34">
    <w:abstractNumId w:val="8"/>
  </w:num>
  <w:num w:numId="35">
    <w:abstractNumId w:val="3"/>
  </w:num>
  <w:num w:numId="36">
    <w:abstractNumId w:val="16"/>
  </w:num>
  <w:num w:numId="37">
    <w:abstractNumId w:val="5"/>
  </w:num>
  <w:num w:numId="38">
    <w:abstractNumId w:val="27"/>
  </w:num>
  <w:num w:numId="3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5C0"/>
    <w:rsid w:val="007165C0"/>
    <w:rsid w:val="00C56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65C0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7165C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Heading2">
    <w:name w:val="Heading 2"/>
    <w:basedOn w:val="Normalny"/>
    <w:next w:val="Normalny"/>
    <w:qFormat/>
    <w:rsid w:val="007165C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customStyle="1" w:styleId="Nagwek2Znak">
    <w:name w:val="Nagłówek 2 Znak"/>
    <w:basedOn w:val="Domylnaczcionkaakapitu"/>
    <w:qFormat/>
    <w:rsid w:val="007165C0"/>
    <w:rPr>
      <w:rFonts w:ascii="Cambria" w:eastAsia="Calibri" w:hAnsi="Cambria" w:cs="Tahoma"/>
      <w:b/>
      <w:bCs/>
      <w:color w:val="4F81BD"/>
      <w:sz w:val="26"/>
      <w:szCs w:val="26"/>
    </w:rPr>
  </w:style>
  <w:style w:type="character" w:customStyle="1" w:styleId="Nagwek1Znak">
    <w:name w:val="Nagłówek 1 Znak"/>
    <w:basedOn w:val="Domylnaczcionkaakapitu"/>
    <w:qFormat/>
    <w:rsid w:val="007165C0"/>
    <w:rPr>
      <w:rFonts w:ascii="Cambria" w:eastAsia="Calibri" w:hAnsi="Cambria" w:cs="Tahoma"/>
      <w:b/>
      <w:bCs/>
      <w:color w:val="365F91"/>
      <w:sz w:val="28"/>
      <w:szCs w:val="28"/>
    </w:rPr>
  </w:style>
  <w:style w:type="character" w:customStyle="1" w:styleId="czeinternetowe">
    <w:name w:val="Łącze internetowe"/>
    <w:rsid w:val="007165C0"/>
    <w:rPr>
      <w:color w:val="0563C1"/>
      <w:u w:val="single"/>
    </w:rPr>
  </w:style>
  <w:style w:type="character" w:styleId="Pogrubienie">
    <w:name w:val="Strong"/>
    <w:basedOn w:val="Domylnaczcionkaakapitu"/>
    <w:qFormat/>
    <w:rsid w:val="007165C0"/>
    <w:rPr>
      <w:b/>
      <w:bCs/>
    </w:rPr>
  </w:style>
  <w:style w:type="character" w:customStyle="1" w:styleId="oypena">
    <w:name w:val="oypena"/>
    <w:basedOn w:val="Domylnaczcionkaakapitu"/>
    <w:qFormat/>
    <w:rsid w:val="007165C0"/>
  </w:style>
  <w:style w:type="character" w:customStyle="1" w:styleId="Znakiprzypiswdolnych">
    <w:name w:val="Znaki przypisów dolnych"/>
    <w:qFormat/>
    <w:rsid w:val="007165C0"/>
  </w:style>
  <w:style w:type="character" w:customStyle="1" w:styleId="Zakotwiczenieprzypisudolnego">
    <w:name w:val="Zakotwiczenie przypisu dolnego"/>
    <w:rsid w:val="007165C0"/>
    <w:rPr>
      <w:vertAlign w:val="superscript"/>
    </w:rPr>
  </w:style>
  <w:style w:type="character" w:customStyle="1" w:styleId="Zakotwiczenieprzypisukocowego">
    <w:name w:val="Zakotwiczenie przypisu końcowego"/>
    <w:rsid w:val="007165C0"/>
    <w:rPr>
      <w:vertAlign w:val="superscript"/>
    </w:rPr>
  </w:style>
  <w:style w:type="character" w:customStyle="1" w:styleId="Znakiprzypiswkocowych">
    <w:name w:val="Znaki przypisów końcowych"/>
    <w:qFormat/>
    <w:rsid w:val="007165C0"/>
  </w:style>
  <w:style w:type="paragraph" w:styleId="Nagwek">
    <w:name w:val="header"/>
    <w:basedOn w:val="Normalny"/>
    <w:next w:val="Tekstpodstawowy"/>
    <w:qFormat/>
    <w:rsid w:val="007165C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7165C0"/>
    <w:pPr>
      <w:spacing w:after="140"/>
    </w:pPr>
  </w:style>
  <w:style w:type="paragraph" w:styleId="Lista">
    <w:name w:val="List"/>
    <w:basedOn w:val="Tekstpodstawowy"/>
    <w:rsid w:val="007165C0"/>
    <w:rPr>
      <w:rFonts w:cs="Arial"/>
    </w:rPr>
  </w:style>
  <w:style w:type="paragraph" w:customStyle="1" w:styleId="Caption">
    <w:name w:val="Caption"/>
    <w:basedOn w:val="Normalny"/>
    <w:qFormat/>
    <w:rsid w:val="007165C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165C0"/>
    <w:pPr>
      <w:suppressLineNumbers/>
    </w:pPr>
    <w:rPr>
      <w:rFonts w:cs="Arial"/>
    </w:rPr>
  </w:style>
  <w:style w:type="paragraph" w:styleId="NormalnyWeb">
    <w:name w:val="Normal (Web)"/>
    <w:basedOn w:val="Normalny"/>
    <w:qFormat/>
    <w:rsid w:val="007165C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7165C0"/>
    <w:rPr>
      <w:rFonts w:cs="Calibri"/>
      <w:sz w:val="22"/>
      <w:lang w:eastAsia="ar-SA"/>
    </w:rPr>
  </w:style>
  <w:style w:type="paragraph" w:styleId="Akapitzlist">
    <w:name w:val="List Paragraph"/>
    <w:basedOn w:val="Normalny"/>
    <w:qFormat/>
    <w:rsid w:val="007165C0"/>
    <w:pPr>
      <w:ind w:left="720"/>
      <w:contextualSpacing/>
    </w:pPr>
  </w:style>
  <w:style w:type="paragraph" w:customStyle="1" w:styleId="Default">
    <w:name w:val="Default"/>
    <w:qFormat/>
    <w:rsid w:val="007165C0"/>
    <w:rPr>
      <w:rFonts w:ascii="Times New Roman" w:hAnsi="Times New Roman" w:cs="Times New Roman"/>
      <w:color w:val="000000"/>
      <w:sz w:val="24"/>
      <w:szCs w:val="24"/>
    </w:rPr>
  </w:style>
  <w:style w:type="paragraph" w:customStyle="1" w:styleId="ng-scope">
    <w:name w:val="ng-scope"/>
    <w:basedOn w:val="Normalny"/>
    <w:qFormat/>
    <w:rsid w:val="007165C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noteText">
    <w:name w:val="Footnote Text"/>
    <w:basedOn w:val="Normalny"/>
    <w:rsid w:val="007165C0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rsid w:val="007165C0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7809</Words>
  <Characters>46859</Characters>
  <Application>Microsoft Office Word</Application>
  <DocSecurity>0</DocSecurity>
  <Lines>390</Lines>
  <Paragraphs>109</Paragraphs>
  <ScaleCrop>false</ScaleCrop>
  <Company/>
  <LinksUpToDate>false</LinksUpToDate>
  <CharactersWithSpaces>54559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</dc:creator>
  <cp:lastModifiedBy>Jolanta Kocińska-Szewc</cp:lastModifiedBy>
  <cp:revision>2</cp:revision>
  <cp:lastPrinted>2024-09-16T13:30:00Z</cp:lastPrinted>
  <dcterms:created xsi:type="dcterms:W3CDTF">2024-09-16T13:23:00Z</dcterms:created>
  <dcterms:modified xsi:type="dcterms:W3CDTF">2024-09-16T13:23:00Z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