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3C" w:rsidRDefault="00E16F3C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</w:p>
    <w:p w:rsidR="00E16F3C" w:rsidRPr="001E71D8" w:rsidRDefault="001210AC">
      <w:pPr>
        <w:spacing w:after="0"/>
        <w:ind w:firstLine="765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 xml:space="preserve">         </w:t>
      </w:r>
      <w:r w:rsidR="001E71D8">
        <w:rPr>
          <w:rFonts w:ascii="Times New Roman" w:hAnsi="Times New Roman"/>
          <w:i/>
          <w:iCs/>
          <w:sz w:val="24"/>
          <w:szCs w:val="24"/>
        </w:rPr>
        <w:t xml:space="preserve">             </w:t>
      </w:r>
      <w:r w:rsidR="004C0B58">
        <w:rPr>
          <w:rFonts w:ascii="Times New Roman" w:hAnsi="Times New Roman"/>
          <w:iCs/>
          <w:sz w:val="24"/>
          <w:szCs w:val="24"/>
        </w:rPr>
        <w:t>…………………………</w:t>
      </w:r>
    </w:p>
    <w:p w:rsidR="00E16F3C" w:rsidRDefault="001210AC">
      <w:pPr>
        <w:spacing w:after="0" w:line="100" w:lineRule="atLeast"/>
        <w:ind w:right="28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(miejscowość i data wypełnienia oferty)</w:t>
      </w:r>
    </w:p>
    <w:p w:rsidR="00E16F3C" w:rsidRDefault="00E16F3C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E16F3C" w:rsidRDefault="001210A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Wykonawcy: 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E16F3C" w:rsidRDefault="001210A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ulica: ........................ kod i miejscowość: ........................</w:t>
      </w:r>
    </w:p>
    <w:p w:rsidR="00E16F3C" w:rsidRDefault="001210A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...........................      REGON ....................................</w:t>
      </w:r>
    </w:p>
    <w:p w:rsidR="00E16F3C" w:rsidRDefault="001210A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.............................    mail: ...........................................</w:t>
      </w:r>
    </w:p>
    <w:p w:rsidR="00E16F3C" w:rsidRDefault="00E16F3C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16F3C" w:rsidRDefault="001210AC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 ...................................................</w:t>
      </w:r>
    </w:p>
    <w:p w:rsidR="00E16F3C" w:rsidRDefault="001210AC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:rsidR="00E16F3C" w:rsidRDefault="00E16F3C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16F3C" w:rsidRDefault="001210AC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do kontaktów w sprawie oferty: </w:t>
      </w:r>
    </w:p>
    <w:p w:rsidR="00E16F3C" w:rsidRDefault="001210AC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E16F3C" w:rsidRDefault="001210AC">
      <w:pPr>
        <w:spacing w:after="0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:rsidR="00E16F3C" w:rsidRDefault="001210AC">
      <w:pPr>
        <w:spacing w:after="0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upoważnionego do kontaktów w sprawie złożonej oferty)</w:t>
      </w:r>
    </w:p>
    <w:p w:rsidR="00E16F3C" w:rsidRDefault="00E16F3C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:rsidR="00E16F3C" w:rsidRDefault="001210A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..............................   mail: .............................................</w:t>
      </w:r>
    </w:p>
    <w:p w:rsidR="00E16F3C" w:rsidRDefault="00E16F3C">
      <w:pPr>
        <w:keepNext/>
        <w:rPr>
          <w:rFonts w:ascii="Times New Roman" w:hAnsi="Times New Roman"/>
          <w:b/>
          <w:bCs/>
          <w:sz w:val="24"/>
          <w:szCs w:val="24"/>
        </w:rPr>
      </w:pPr>
    </w:p>
    <w:p w:rsidR="00E16F3C" w:rsidRDefault="001210AC">
      <w:pPr>
        <w:spacing w:after="0"/>
        <w:ind w:left="495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Gmina Miasto Proszowice-</w:t>
      </w:r>
    </w:p>
    <w:p w:rsidR="00E16F3C" w:rsidRDefault="001210AC">
      <w:pPr>
        <w:spacing w:after="0"/>
        <w:ind w:left="495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Szkoła Podstawowa im. </w:t>
      </w:r>
    </w:p>
    <w:p w:rsidR="00E16F3C" w:rsidRDefault="001210AC">
      <w:pPr>
        <w:spacing w:after="0"/>
        <w:ind w:left="495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Lotników Alianckich w Ostrowie</w:t>
      </w:r>
      <w:bookmarkStart w:id="1" w:name="_Hlk115666112"/>
      <w:bookmarkStart w:id="2" w:name="_Hlk115665786"/>
      <w:bookmarkEnd w:id="1"/>
      <w:bookmarkEnd w:id="2"/>
    </w:p>
    <w:p w:rsidR="00E16F3C" w:rsidRDefault="001210AC">
      <w:pPr>
        <w:spacing w:after="0"/>
        <w:ind w:left="495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Ostrów 1 </w:t>
      </w:r>
    </w:p>
    <w:p w:rsidR="00E16F3C" w:rsidRDefault="001210AC">
      <w:pPr>
        <w:spacing w:after="0"/>
        <w:ind w:left="495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32-112 Klimontów </w:t>
      </w:r>
    </w:p>
    <w:p w:rsidR="00E16F3C" w:rsidRDefault="00E16F3C">
      <w:pPr>
        <w:rPr>
          <w:rFonts w:ascii="Arial" w:hAnsi="Arial" w:cs="Arial"/>
        </w:rPr>
      </w:pPr>
    </w:p>
    <w:p w:rsidR="00E16F3C" w:rsidRDefault="001210AC">
      <w:pPr>
        <w:spacing w:after="12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DOTYCZĄCE PRZESŁANEK WYKLUCZENIA Z POSTĘPOWANIA</w:t>
      </w:r>
    </w:p>
    <w:p w:rsidR="00E16F3C" w:rsidRDefault="00E16F3C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E16F3C" w:rsidRDefault="001210AC" w:rsidP="001E71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potrzeby postępowania prowadzonego w trybie Zaproszenia do składania ofert, pn.: „</w:t>
      </w:r>
      <w:r w:rsidR="00115766">
        <w:rPr>
          <w:rFonts w:ascii="Times New Roman" w:hAnsi="Times New Roman"/>
          <w:sz w:val="24"/>
          <w:szCs w:val="24"/>
        </w:rPr>
        <w:t>D</w:t>
      </w:r>
      <w:r w:rsidR="001E71D8">
        <w:rPr>
          <w:rFonts w:ascii="Times New Roman" w:hAnsi="Times New Roman"/>
          <w:sz w:val="24"/>
          <w:szCs w:val="24"/>
        </w:rPr>
        <w:t>ostarczanie gotowych posiłków (</w:t>
      </w:r>
      <w:r>
        <w:rPr>
          <w:rFonts w:ascii="Times New Roman" w:hAnsi="Times New Roman"/>
          <w:sz w:val="24"/>
          <w:szCs w:val="24"/>
        </w:rPr>
        <w:t>Usługa cateringu</w:t>
      </w:r>
      <w:r w:rsidR="001E71D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dla uczniów Szkoły Podstawowej im. </w:t>
      </w:r>
      <w:r w:rsidR="001E71D8">
        <w:rPr>
          <w:rFonts w:ascii="Times New Roman" w:hAnsi="Times New Roman"/>
          <w:sz w:val="24"/>
          <w:szCs w:val="24"/>
        </w:rPr>
        <w:t>Lotników Alianckich w Ostrowie”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sygnaturze ZP.271.0</w:t>
      </w:r>
      <w:r w:rsidR="004C0B58">
        <w:rPr>
          <w:rFonts w:ascii="Times New Roman" w:hAnsi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</w:rPr>
        <w:t>.202</w:t>
      </w:r>
      <w:bookmarkStart w:id="3" w:name="_Hlk114618929"/>
      <w:bookmarkEnd w:id="3"/>
      <w:r w:rsidR="001E71D8">
        <w:rPr>
          <w:rFonts w:ascii="Times New Roman" w:eastAsia="Calibri" w:hAnsi="Times New Roman"/>
          <w:sz w:val="24"/>
          <w:szCs w:val="24"/>
          <w:shd w:val="clear" w:color="auto" w:fill="FFFFFF"/>
        </w:rPr>
        <w:t>5</w:t>
      </w:r>
    </w:p>
    <w:p w:rsidR="00E16F3C" w:rsidRDefault="00E16F3C">
      <w:pPr>
        <w:spacing w:after="0"/>
        <w:jc w:val="both"/>
        <w:rPr>
          <w:rFonts w:ascii="Times New Roman" w:hAnsi="Times New Roman"/>
        </w:rPr>
      </w:pPr>
    </w:p>
    <w:p w:rsidR="00E16F3C" w:rsidRDefault="001210AC">
      <w:pPr>
        <w:numPr>
          <w:ilvl w:val="3"/>
          <w:numId w:val="1"/>
        </w:numPr>
        <w:suppressAutoHyphens w:val="0"/>
        <w:spacing w:after="135"/>
        <w:ind w:left="709" w:hanging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jestem powiązany/na osobowo lub kapitałowo z osobami wykonującymi w imieniu Zamawiającego czynności związane z procedurą wyboru Wykonawcy, w tym biorące udział w procesie oceny ofert. </w:t>
      </w:r>
    </w:p>
    <w:p w:rsidR="00E16F3C" w:rsidRDefault="001210AC">
      <w:pPr>
        <w:spacing w:after="135" w:line="270" w:lineRule="atLeast"/>
        <w:ind w:left="709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a) uczestniczeniu w spółce jako wspólnik spółki cywilnej lub spółki osobowej, b) posiadaniu co najmniej 10% udziałów lub akcji, o ile niższy próg nie wynika z przepisów prawa lub nie został określony przez IZ PO,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kurateli)</w:t>
      </w:r>
    </w:p>
    <w:p w:rsidR="00E16F3C" w:rsidRDefault="001210AC">
      <w:pPr>
        <w:numPr>
          <w:ilvl w:val="3"/>
          <w:numId w:val="1"/>
        </w:numPr>
        <w:suppressAutoHyphens w:val="0"/>
        <w:spacing w:after="0"/>
        <w:ind w:left="709" w:hanging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zachodzą względem mnie inne przesłanki do wykluczenia </w:t>
      </w:r>
    </w:p>
    <w:p w:rsidR="00E16F3C" w:rsidRDefault="001210AC">
      <w:p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postępowania w tym:</w:t>
      </w:r>
    </w:p>
    <w:p w:rsidR="00E16F3C" w:rsidRDefault="001210AC">
      <w:pPr>
        <w:pStyle w:val="Akapitzlist"/>
        <w:numPr>
          <w:ilvl w:val="0"/>
          <w:numId w:val="2"/>
        </w:num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Mnie, jako wykonawcy będącego osobą fizyczną, urzędującego członka jego organu zarządzającego lub nadzorczego, wspólnika spółki w spółce jawnej lub partnerskiej albo komplementariusza w spółce komandytowej lub komandytowo-akcyjnej lub prokurenta nie skazano prawomocnie za przestępstwa:</w:t>
      </w:r>
    </w:p>
    <w:p w:rsidR="00E16F3C" w:rsidRDefault="001210AC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o których mowa w art. 165a  </w:t>
      </w:r>
      <w:r>
        <w:rPr>
          <w:rFonts w:ascii="Times New Roman" w:hAnsi="Times New Roman"/>
          <w:i/>
          <w:iCs/>
          <w:sz w:val="24"/>
          <w:szCs w:val="24"/>
        </w:rPr>
        <w:t>finansowanie przestępstwa o charakterze terrorystycznym</w:t>
      </w:r>
      <w:r>
        <w:rPr>
          <w:rFonts w:ascii="Times New Roman" w:hAnsi="Times New Roman"/>
          <w:sz w:val="24"/>
          <w:szCs w:val="24"/>
        </w:rPr>
        <w:t>, art 181–188, art 189a, art 218–221, art 228–230a, art. 250a </w:t>
      </w:r>
      <w:r>
        <w:rPr>
          <w:rFonts w:ascii="Times New Roman" w:hAnsi="Times New Roman"/>
          <w:i/>
          <w:iCs/>
          <w:sz w:val="24"/>
          <w:szCs w:val="24"/>
        </w:rPr>
        <w:t>łapownictwo wyborcze</w:t>
      </w:r>
      <w:r>
        <w:rPr>
          <w:rFonts w:ascii="Times New Roman" w:hAnsi="Times New Roman"/>
          <w:sz w:val="24"/>
          <w:szCs w:val="24"/>
        </w:rPr>
        <w:t>, art. 258 </w:t>
      </w:r>
      <w:r>
        <w:rPr>
          <w:rFonts w:ascii="Times New Roman" w:hAnsi="Times New Roman"/>
          <w:i/>
          <w:iCs/>
          <w:sz w:val="24"/>
          <w:szCs w:val="24"/>
        </w:rPr>
        <w:t>udział w zorganizowanej grupie lub związku przestępczym</w:t>
      </w:r>
      <w:r>
        <w:rPr>
          <w:rFonts w:ascii="Times New Roman" w:hAnsi="Times New Roman"/>
          <w:sz w:val="24"/>
          <w:szCs w:val="24"/>
        </w:rPr>
        <w:t> lub art 270–309 ustawy z dnia 6 czerwca 1997 r. – Kodeks karny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z 2021 r. poz. 2345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lub art. 46 </w:t>
      </w:r>
      <w:r>
        <w:rPr>
          <w:rFonts w:ascii="Times New Roman" w:hAnsi="Times New Roman"/>
          <w:i/>
          <w:iCs/>
          <w:sz w:val="24"/>
          <w:szCs w:val="24"/>
        </w:rPr>
        <w:t>odpowiedzialność karna za przyjmowanie lub żądanie korzyści albo jej obietnicy</w:t>
      </w:r>
      <w:r>
        <w:rPr>
          <w:rFonts w:ascii="Times New Roman" w:hAnsi="Times New Roman"/>
          <w:sz w:val="24"/>
          <w:szCs w:val="24"/>
        </w:rPr>
        <w:t> , art. 47 n</w:t>
      </w:r>
      <w:r>
        <w:rPr>
          <w:rFonts w:ascii="Times New Roman" w:hAnsi="Times New Roman"/>
          <w:i/>
          <w:iCs/>
          <w:shd w:val="clear" w:color="auto" w:fill="FFFFFF"/>
        </w:rPr>
        <w:t>ieuczciwy udział w zakładach wzajemnych</w:t>
      </w:r>
      <w:r>
        <w:rPr>
          <w:rFonts w:ascii="Times New Roman" w:hAnsi="Times New Roman"/>
          <w:sz w:val="24"/>
          <w:szCs w:val="24"/>
        </w:rPr>
        <w:t xml:space="preserve"> lub art. 48 </w:t>
      </w:r>
      <w:r>
        <w:rPr>
          <w:rFonts w:ascii="Times New Roman" w:hAnsi="Times New Roman"/>
          <w:i/>
          <w:iCs/>
          <w:sz w:val="24"/>
          <w:szCs w:val="24"/>
        </w:rPr>
        <w:t>odpowiedzialność karna za pośrednictwo w ustaleniu określonego wyniku zawodów sportowych</w:t>
      </w:r>
      <w:r>
        <w:rPr>
          <w:rFonts w:ascii="Times New Roman" w:hAnsi="Times New Roman"/>
          <w:sz w:val="24"/>
          <w:szCs w:val="24"/>
        </w:rPr>
        <w:t> ustawy</w:t>
      </w:r>
    </w:p>
    <w:p w:rsidR="00E16F3C" w:rsidRDefault="001210AC">
      <w:pPr>
        <w:pStyle w:val="Akapitzlist"/>
        <w:suppressAutoHyphens w:val="0"/>
        <w:spacing w:after="0"/>
        <w:ind w:left="709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 z dnia 25 czerwca 2010 r. o sporcie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z 2020 r. poz. 1133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lub art. 54 ust. 1-4 </w:t>
      </w:r>
      <w:r>
        <w:rPr>
          <w:rFonts w:ascii="Times New Roman" w:hAnsi="Times New Roman"/>
          <w:i/>
          <w:sz w:val="24"/>
          <w:szCs w:val="24"/>
        </w:rPr>
        <w:t>odpowiedzialność karna za</w:t>
      </w:r>
      <w:r>
        <w:rPr>
          <w:rFonts w:ascii="Open Sans" w:hAnsi="Open Sans" w:cs="Open Sans"/>
          <w:b/>
          <w:bCs/>
          <w:color w:val="333333"/>
          <w:shd w:val="clear" w:color="auto" w:fill="FFFFFF"/>
        </w:rPr>
        <w:t xml:space="preserve"> </w:t>
      </w:r>
      <w:r>
        <w:rPr>
          <w:rFonts w:ascii="Times New Roman" w:hAnsi="Times New Roman"/>
          <w:i/>
          <w:iCs/>
          <w:shd w:val="clear" w:color="auto" w:fill="FFFFFF"/>
        </w:rPr>
        <w:t>przyjęcie korzyści majątkowej lub osobistej wbrew zakazowi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ustawy z dnia 12 maja 2011 r. o refundacji leków, środków spożywczych specjalnego przeznaczenia żywieniowego oraz wyrobów medycznych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2022 r. poz. 463).</w:t>
      </w:r>
    </w:p>
    <w:p w:rsidR="00E16F3C" w:rsidRDefault="001210AC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 charakterze terrorystycznym, o którym mowa w art. 115 </w:t>
      </w:r>
      <w:r>
        <w:rPr>
          <w:rFonts w:ascii="Times New Roman" w:hAnsi="Times New Roman"/>
          <w:i/>
          <w:iCs/>
          <w:sz w:val="24"/>
          <w:szCs w:val="24"/>
        </w:rPr>
        <w:t>ogłoszenie o konkursie</w:t>
      </w:r>
      <w:r>
        <w:rPr>
          <w:rFonts w:ascii="Times New Roman" w:hAnsi="Times New Roman"/>
          <w:sz w:val="24"/>
          <w:szCs w:val="24"/>
        </w:rPr>
        <w:t> </w:t>
      </w:r>
    </w:p>
    <w:p w:rsidR="00E16F3C" w:rsidRDefault="001210AC">
      <w:pPr>
        <w:pStyle w:val="Akapitzlist"/>
        <w:suppressAutoHyphens w:val="0"/>
        <w:spacing w:after="0"/>
        <w:ind w:left="709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§ 20 ustawy z dnia 6 czerwca 1997 r. – Kodeks karny,</w:t>
      </w:r>
    </w:p>
    <w:p w:rsidR="00E16F3C" w:rsidRDefault="001210AC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skarbowe,</w:t>
      </w:r>
    </w:p>
    <w:p w:rsidR="00E16F3C" w:rsidRDefault="001210AC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 którym mowa w art. 9 </w:t>
      </w:r>
      <w:r>
        <w:rPr>
          <w:rFonts w:ascii="Times New Roman" w:hAnsi="Times New Roman"/>
          <w:i/>
          <w:iCs/>
          <w:sz w:val="24"/>
          <w:szCs w:val="24"/>
        </w:rPr>
        <w:t>zatrudnianie cudzoziemców przebywających w RP nielegalnie</w:t>
      </w:r>
      <w:r>
        <w:rPr>
          <w:rFonts w:ascii="Times New Roman" w:hAnsi="Times New Roman"/>
          <w:sz w:val="24"/>
          <w:szCs w:val="24"/>
        </w:rPr>
        <w:t> lub art. 10 </w:t>
      </w:r>
      <w:r>
        <w:rPr>
          <w:rFonts w:ascii="Times New Roman" w:hAnsi="Times New Roman"/>
          <w:i/>
          <w:iCs/>
          <w:sz w:val="24"/>
          <w:szCs w:val="24"/>
        </w:rPr>
        <w:t xml:space="preserve">zatrudnianie przebywających w RP nielegalnie cudzoziemców </w:t>
      </w:r>
    </w:p>
    <w:p w:rsidR="00E16F3C" w:rsidRDefault="001210AC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w warunkach szczególnego wykorzystania</w:t>
      </w:r>
      <w:r>
        <w:rPr>
          <w:rFonts w:ascii="Times New Roman" w:hAnsi="Times New Roman"/>
          <w:sz w:val="24"/>
          <w:szCs w:val="24"/>
        </w:rPr>
        <w:t xml:space="preserve"> ustawy z dnia 15 czerwca 2012 r. </w:t>
      </w:r>
    </w:p>
    <w:p w:rsidR="00E16F3C" w:rsidRDefault="001210AC">
      <w:pPr>
        <w:pStyle w:val="Akapitzlist"/>
        <w:suppressAutoHyphens w:val="0"/>
        <w:spacing w:after="0"/>
        <w:ind w:left="709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o skutkach powierzania wykonywania pracy cudzoziemcom przebywającym wbrew przepisom na terytorium Rzeczypospolitej Polskiej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2021r. poz. 1745;</w:t>
      </w:r>
    </w:p>
    <w:p w:rsidR="00E16F3C" w:rsidRDefault="001210AC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jestem wykonawcą, wobec którego wydano prawomocny wyrok sądu lub ostateczną decyzję administracyjną o zaleganiu z uiszczeniem podatków, opłat lub składek </w:t>
      </w:r>
    </w:p>
    <w:p w:rsidR="00E16F3C" w:rsidRDefault="001210AC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E16F3C" w:rsidRDefault="001210AC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jestem wykonawcą, który w wyniku zamierzonego działania lub rażącego niedbalstwa wprowadził zamawiającego w błąd przy przedstawieniu informacji, że nie podlega wykluczeniu, spełnia warunki udziału w postępowaniu lub obiektywne </w:t>
      </w:r>
    </w:p>
    <w:p w:rsidR="00E16F3C" w:rsidRDefault="001210AC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niedyskryminacyjne kryteria, lub który zataił te informacje lub nie jest w stanie przedstawić wymaganych dokumentów;</w:t>
      </w:r>
    </w:p>
    <w:p w:rsidR="00E16F3C" w:rsidRDefault="001210AC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jestem wykonawcą, który w wyniku lekkomyślności lub niedbalstwa przedstawił informacje wprowadzające w błąd zamawiającego, mogące mieć istotny wpływ </w:t>
      </w:r>
    </w:p>
    <w:p w:rsidR="00E16F3C" w:rsidRDefault="001210AC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decyzje podejmowane przez zamawiającego w postępowaniu o udzielenie zamówienia;</w:t>
      </w:r>
    </w:p>
    <w:p w:rsidR="00E16F3C" w:rsidRDefault="001210AC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jestem wykonawcą, który bezprawnie wpływał lub próbował wpłynąć na czynności zamawiającego lub pozyskać informacje poufne, mogące dać mu przewagę </w:t>
      </w:r>
    </w:p>
    <w:p w:rsidR="00E16F3C" w:rsidRDefault="001210AC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postępowaniu o udzielenie zamówienia;</w:t>
      </w:r>
    </w:p>
    <w:p w:rsidR="00E16F3C" w:rsidRDefault="001210AC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jestem wykonawcą,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E16F3C" w:rsidRDefault="001210AC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jestem wykonawcą, który z innymi wykonawcami zawarł porozumienie mające </w:t>
      </w:r>
    </w:p>
    <w:p w:rsidR="00E16F3C" w:rsidRDefault="001210AC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celu zakłócenie konkurencji między wykonawcami w postępowaniu o udzielenie zamówienia, co zamawiający jest w stanie wykazać za pomocą stosownych środków dowodowych;</w:t>
      </w:r>
    </w:p>
    <w:p w:rsidR="00E16F3C" w:rsidRDefault="001210AC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jestem wykonawcą będącym podmiotem zbiorowym, wobec którego sąd orzekł zakaz ubiegania się o zamówienia publiczne na podstawie ustawy z dnia 28 października 2002 </w:t>
      </w:r>
      <w:r>
        <w:rPr>
          <w:rFonts w:ascii="Times New Roman" w:hAnsi="Times New Roman"/>
          <w:sz w:val="24"/>
          <w:szCs w:val="24"/>
        </w:rPr>
        <w:lastRenderedPageBreak/>
        <w:t>r. o odpowiedzialności podmiotów zbiorowych za czyny zabronione pod groźbą kary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2020 r. poz358);</w:t>
      </w:r>
    </w:p>
    <w:p w:rsidR="00E16F3C" w:rsidRDefault="001210AC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jestem wykonawcą, wobec którego orzeczono tytułem środka zapobiegawczego zakaz ubiegania się o zamówienia publiczne;</w:t>
      </w:r>
    </w:p>
    <w:p w:rsidR="00E16F3C" w:rsidRDefault="001210AC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nie jestem 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zm.) albo wpisanym na listę na podstawie decyzji w sprawie wpisu na listę rozstrzygającej o zastosowaniu środka, o którym mowa w art. 1 pkt 3 ustawy z dnia 13 kwietnia 2022 r.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 (Dz.U. 2022 poz. 835);</w:t>
      </w:r>
    </w:p>
    <w:p w:rsidR="00E16F3C" w:rsidRDefault="001210AC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nie jestem wykonawcą lub uczestnikiem konkursu, którego beneficjentem rzeczywistym w rozumieniu ustawy z dnia 1 marca 2018 r. o przeciwdziałaniu praniu pieniędzy oraz finansowaniu terroryzmu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Dz. U. z 2022 r. poz. 593 z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o szczególnych rozwiązaniach w zakresie przeciwdziałania wspieraniu agresji na Ukrainę oraz służących ochronie bezpieczeństwa narodowego (Dz.U. 2022 poz. 835);</w:t>
      </w:r>
    </w:p>
    <w:p w:rsidR="00E16F3C" w:rsidRDefault="001210AC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nie jestem wykonawcą lub uczestnikiem konkursu, którego jednostką dominującą w rozumieniu art. 3 ust. 1 pkt 37 ustawy z dnia 29 września 1994 r. o rachunkowości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Dz. U. z 2021 r. poz. 217 z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(Dz.U. 2022 poz. 835).</w:t>
      </w:r>
    </w:p>
    <w:p w:rsidR="00E16F3C" w:rsidRDefault="00E16F3C">
      <w:pPr>
        <w:spacing w:after="0"/>
        <w:ind w:firstLine="567"/>
        <w:jc w:val="both"/>
        <w:rPr>
          <w:rFonts w:ascii="Times New Roman" w:hAnsi="Times New Roman"/>
          <w:szCs w:val="20"/>
        </w:rPr>
      </w:pPr>
    </w:p>
    <w:p w:rsidR="00E16F3C" w:rsidRDefault="00E16F3C">
      <w:pPr>
        <w:spacing w:after="0"/>
        <w:ind w:firstLine="567"/>
        <w:jc w:val="both"/>
        <w:rPr>
          <w:rFonts w:ascii="Times New Roman" w:hAnsi="Times New Roman"/>
          <w:szCs w:val="20"/>
        </w:rPr>
      </w:pPr>
    </w:p>
    <w:p w:rsidR="00E16F3C" w:rsidRDefault="00E16F3C">
      <w:pPr>
        <w:spacing w:after="0"/>
        <w:ind w:firstLine="567"/>
        <w:jc w:val="both"/>
        <w:rPr>
          <w:rFonts w:ascii="Times New Roman" w:hAnsi="Times New Roman"/>
          <w:szCs w:val="20"/>
        </w:rPr>
      </w:pPr>
    </w:p>
    <w:p w:rsidR="00E16F3C" w:rsidRDefault="001210AC">
      <w:pPr>
        <w:spacing w:after="0"/>
        <w:ind w:firstLine="567"/>
        <w:jc w:val="both"/>
      </w:pPr>
      <w:r>
        <w:rPr>
          <w:rFonts w:ascii="Times New Roman" w:hAnsi="Times New Roman"/>
          <w:szCs w:val="20"/>
        </w:rPr>
        <w:t>…………….……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Cs w:val="20"/>
        </w:rPr>
        <w:t xml:space="preserve">dnia ………….……. r. </w:t>
      </w:r>
    </w:p>
    <w:p w:rsidR="00E16F3C" w:rsidRDefault="00E16F3C">
      <w:pPr>
        <w:spacing w:after="0"/>
        <w:jc w:val="right"/>
        <w:rPr>
          <w:rFonts w:cs="Arial"/>
          <w:sz w:val="20"/>
          <w:szCs w:val="20"/>
        </w:rPr>
      </w:pPr>
    </w:p>
    <w:p w:rsidR="00E16F3C" w:rsidRDefault="00E16F3C">
      <w:pPr>
        <w:spacing w:after="0"/>
        <w:jc w:val="right"/>
        <w:rPr>
          <w:rFonts w:cs="Arial"/>
          <w:sz w:val="20"/>
          <w:szCs w:val="20"/>
        </w:rPr>
      </w:pPr>
    </w:p>
    <w:p w:rsidR="00E16F3C" w:rsidRDefault="001210AC">
      <w:pPr>
        <w:spacing w:after="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</w:t>
      </w:r>
    </w:p>
    <w:p w:rsidR="00E16F3C" w:rsidRDefault="001210AC">
      <w:pPr>
        <w:tabs>
          <w:tab w:val="center" w:pos="6480"/>
        </w:tabs>
        <w:spacing w:after="0"/>
        <w:jc w:val="right"/>
      </w:pPr>
      <w:r>
        <w:rPr>
          <w:rFonts w:ascii="Times New Roman" w:hAnsi="Times New Roman"/>
          <w:i/>
          <w:iCs/>
        </w:rPr>
        <w:tab/>
        <w:t>(</w:t>
      </w:r>
      <w:r>
        <w:rPr>
          <w:rFonts w:ascii="Times New Roman" w:hAnsi="Times New Roman"/>
          <w:i/>
          <w:iCs/>
          <w:sz w:val="18"/>
          <w:szCs w:val="18"/>
        </w:rPr>
        <w:t>data i podpis Wykonawcy lub osoby upoważnionej</w:t>
      </w:r>
    </w:p>
    <w:p w:rsidR="00E16F3C" w:rsidRDefault="001210AC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Wykonawcy)</w:t>
      </w:r>
    </w:p>
    <w:sectPr w:rsidR="00E16F3C" w:rsidSect="00E16F3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46D1"/>
    <w:multiLevelType w:val="multilevel"/>
    <w:tmpl w:val="F372F4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7136D3"/>
    <w:multiLevelType w:val="multilevel"/>
    <w:tmpl w:val="2F203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2B5113"/>
    <w:multiLevelType w:val="multilevel"/>
    <w:tmpl w:val="F350E2B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3C"/>
    <w:rsid w:val="00115766"/>
    <w:rsid w:val="001210AC"/>
    <w:rsid w:val="001D5A07"/>
    <w:rsid w:val="001E71D8"/>
    <w:rsid w:val="002034E5"/>
    <w:rsid w:val="004C0B58"/>
    <w:rsid w:val="006B7102"/>
    <w:rsid w:val="008801FF"/>
    <w:rsid w:val="00E1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12BF2-EDC1-460D-B11E-605071C6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157"/>
    <w:pPr>
      <w:spacing w:after="160"/>
      <w:textAlignment w:val="baseline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D75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D755B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D755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755B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3146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783146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qFormat/>
    <w:rsid w:val="00E16F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16F3C"/>
    <w:pPr>
      <w:spacing w:after="140" w:line="276" w:lineRule="auto"/>
    </w:pPr>
  </w:style>
  <w:style w:type="paragraph" w:styleId="Lista">
    <w:name w:val="List"/>
    <w:basedOn w:val="Tekstpodstawowy"/>
    <w:rsid w:val="00E16F3C"/>
    <w:rPr>
      <w:rFonts w:cs="Arial"/>
    </w:rPr>
  </w:style>
  <w:style w:type="paragraph" w:customStyle="1" w:styleId="Legenda1">
    <w:name w:val="Legenda1"/>
    <w:basedOn w:val="Normalny"/>
    <w:qFormat/>
    <w:rsid w:val="00E16F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16F3C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5A7C18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D75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D75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D755B"/>
    <w:pPr>
      <w:spacing w:after="0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7D755B"/>
    <w:rPr>
      <w:rFonts w:cs="Times New Roman"/>
    </w:rPr>
  </w:style>
  <w:style w:type="paragraph" w:customStyle="1" w:styleId="Gwkaistopka">
    <w:name w:val="Główka i stopka"/>
    <w:basedOn w:val="Normalny"/>
    <w:qFormat/>
    <w:rsid w:val="00E16F3C"/>
  </w:style>
  <w:style w:type="paragraph" w:customStyle="1" w:styleId="Nagwek1">
    <w:name w:val="Nagłówek1"/>
    <w:basedOn w:val="Normalny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paragraph" w:customStyle="1" w:styleId="Stopka1">
    <w:name w:val="Stopka1"/>
    <w:basedOn w:val="Normalny"/>
    <w:link w:val="Stopka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Jolanta Kocińska-Szewc</cp:lastModifiedBy>
  <cp:revision>2</cp:revision>
  <dcterms:created xsi:type="dcterms:W3CDTF">2025-09-15T15:09:00Z</dcterms:created>
  <dcterms:modified xsi:type="dcterms:W3CDTF">2025-09-15T15:09:00Z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